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1641F" w14:textId="0A5FD05A" w:rsidR="00BF1D74" w:rsidRDefault="00EE3630" w:rsidP="00BB7770">
      <w:pPr>
        <w:spacing w:after="0" w:line="240" w:lineRule="auto"/>
        <w:rPr>
          <w:rFonts w:ascii="Times New Roman" w:hAnsi="Times New Roman" w:cs="Times New Roman"/>
          <w:sz w:val="28"/>
          <w:szCs w:val="28"/>
        </w:rPr>
      </w:pPr>
      <w:r>
        <w:rPr>
          <w:rFonts w:ascii="Times New Roman" w:hAnsi="Times New Roman" w:cs="Times New Roman"/>
          <w:sz w:val="40"/>
          <w:szCs w:val="40"/>
        </w:rPr>
        <w:t xml:space="preserve">                                                        </w:t>
      </w:r>
      <w:r w:rsidR="00BB7770">
        <w:rPr>
          <w:rFonts w:ascii="Times New Roman" w:hAnsi="Times New Roman" w:cs="Times New Roman"/>
          <w:sz w:val="40"/>
          <w:szCs w:val="40"/>
        </w:rPr>
        <w:t xml:space="preserve"> </w:t>
      </w:r>
      <w:r>
        <w:rPr>
          <w:rFonts w:ascii="Times New Roman" w:hAnsi="Times New Roman" w:cs="Times New Roman"/>
          <w:sz w:val="40"/>
          <w:szCs w:val="40"/>
        </w:rPr>
        <w:t xml:space="preserve"> </w:t>
      </w:r>
      <w:r w:rsidR="00BF1D74">
        <w:rPr>
          <w:rFonts w:ascii="Times New Roman" w:hAnsi="Times New Roman" w:cs="Times New Roman"/>
          <w:sz w:val="40"/>
          <w:szCs w:val="40"/>
        </w:rPr>
        <w:t xml:space="preserve">                  </w:t>
      </w:r>
      <w:r w:rsidR="00BF1D74" w:rsidRPr="00BF1D74">
        <w:rPr>
          <w:rFonts w:ascii="Times New Roman" w:hAnsi="Times New Roman" w:cs="Times New Roman"/>
          <w:sz w:val="28"/>
          <w:szCs w:val="28"/>
        </w:rPr>
        <w:t xml:space="preserve"> </w:t>
      </w:r>
      <w:r w:rsidR="00BF1D74">
        <w:rPr>
          <w:rFonts w:ascii="Times New Roman" w:hAnsi="Times New Roman" w:cs="Times New Roman"/>
          <w:sz w:val="28"/>
          <w:szCs w:val="28"/>
        </w:rPr>
        <w:t xml:space="preserve">          </w:t>
      </w:r>
    </w:p>
    <w:p w14:paraId="7434771A" w14:textId="77777777" w:rsidR="000969B6" w:rsidRPr="009A386C" w:rsidRDefault="00BF1D74" w:rsidP="000969B6">
      <w:pPr>
        <w:pStyle w:val="a8"/>
        <w:shd w:val="clear" w:color="auto" w:fill="FFFFFF"/>
        <w:spacing w:before="0" w:beforeAutospacing="0" w:after="0" w:afterAutospacing="0"/>
        <w:ind w:left="5529"/>
        <w:jc w:val="both"/>
        <w:rPr>
          <w:bCs/>
          <w:sz w:val="28"/>
          <w:szCs w:val="28"/>
          <w:bdr w:val="none" w:sz="0" w:space="0" w:color="auto" w:frame="1"/>
          <w:shd w:val="clear" w:color="auto" w:fill="FFFFFF"/>
        </w:rPr>
      </w:pPr>
      <w:r>
        <w:rPr>
          <w:sz w:val="40"/>
          <w:szCs w:val="40"/>
        </w:rPr>
        <w:t xml:space="preserve">                                                          </w:t>
      </w:r>
      <w:r w:rsidR="00EE3630">
        <w:rPr>
          <w:sz w:val="40"/>
          <w:szCs w:val="40"/>
        </w:rPr>
        <w:t xml:space="preserve"> </w:t>
      </w:r>
      <w:r w:rsidR="000969B6" w:rsidRPr="009A386C">
        <w:rPr>
          <w:bCs/>
          <w:sz w:val="28"/>
          <w:szCs w:val="28"/>
          <w:bdr w:val="none" w:sz="0" w:space="0" w:color="auto" w:frame="1"/>
          <w:shd w:val="clear" w:color="auto" w:fill="FFFFFF"/>
        </w:rPr>
        <w:t xml:space="preserve">ЗАТВЕРДЖЕНО                                                                              </w:t>
      </w:r>
      <w:r w:rsidR="000969B6" w:rsidRPr="009A386C">
        <w:rPr>
          <w:sz w:val="28"/>
          <w:szCs w:val="28"/>
        </w:rPr>
        <w:t xml:space="preserve">                                                                                                           Розпорядження </w:t>
      </w:r>
      <w:r w:rsidR="000969B6" w:rsidRPr="009A386C">
        <w:rPr>
          <w:bCs/>
          <w:sz w:val="28"/>
          <w:szCs w:val="28"/>
        </w:rPr>
        <w:t>начальника</w:t>
      </w:r>
    </w:p>
    <w:p w14:paraId="1BCA1FE7" w14:textId="77777777" w:rsidR="000969B6" w:rsidRDefault="000969B6" w:rsidP="000969B6">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Pr>
          <w:rFonts w:ascii="Times New Roman" w:hAnsi="Times New Roman" w:cs="Times New Roman"/>
          <w:bCs/>
          <w:sz w:val="28"/>
          <w:szCs w:val="28"/>
        </w:rPr>
        <w:t xml:space="preserve">        </w:t>
      </w:r>
    </w:p>
    <w:p w14:paraId="7ACCE1DD" w14:textId="5EC4225D" w:rsidR="000969B6" w:rsidRDefault="000969B6" w:rsidP="000969B6">
      <w:pPr>
        <w:spacing w:after="0" w:line="240" w:lineRule="auto"/>
        <w:rPr>
          <w:rFonts w:ascii="Times New Roman" w:hAnsi="Times New Roman" w:cs="Times New Roman"/>
          <w:sz w:val="40"/>
          <w:szCs w:val="40"/>
        </w:rPr>
      </w:pPr>
      <w:r>
        <w:rPr>
          <w:rFonts w:ascii="Times New Roman" w:hAnsi="Times New Roman" w:cs="Times New Roman"/>
          <w:bCs/>
          <w:sz w:val="28"/>
          <w:szCs w:val="28"/>
        </w:rPr>
        <w:t xml:space="preserve">                                                                               </w:t>
      </w:r>
      <w:r w:rsidRPr="009A386C">
        <w:rPr>
          <w:rFonts w:ascii="Times New Roman" w:hAnsi="Times New Roman" w:cs="Times New Roman"/>
          <w:bCs/>
          <w:sz w:val="28"/>
          <w:szCs w:val="28"/>
        </w:rPr>
        <w:t xml:space="preserve">адміністрації </w:t>
      </w:r>
      <w:r w:rsidRPr="009A386C">
        <w:rPr>
          <w:rFonts w:ascii="Times New Roman" w:hAnsi="Times New Roman" w:cs="Times New Roman"/>
          <w:sz w:val="28"/>
          <w:szCs w:val="28"/>
        </w:rPr>
        <w:t xml:space="preserve">від </w:t>
      </w:r>
      <w:r>
        <w:rPr>
          <w:rFonts w:ascii="Times New Roman" w:hAnsi="Times New Roman" w:cs="Times New Roman"/>
          <w:sz w:val="28"/>
          <w:szCs w:val="28"/>
        </w:rPr>
        <w:t>28.04.</w:t>
      </w:r>
      <w:r w:rsidRPr="009A386C">
        <w:rPr>
          <w:rFonts w:ascii="Times New Roman" w:hAnsi="Times New Roman" w:cs="Times New Roman"/>
          <w:sz w:val="28"/>
          <w:szCs w:val="28"/>
        </w:rPr>
        <w:t>202</w:t>
      </w:r>
      <w:r>
        <w:rPr>
          <w:rFonts w:ascii="Times New Roman" w:hAnsi="Times New Roman" w:cs="Times New Roman"/>
          <w:sz w:val="28"/>
          <w:szCs w:val="28"/>
        </w:rPr>
        <w:t>5 № 53</w:t>
      </w:r>
      <w:r w:rsidR="00927A8D">
        <w:rPr>
          <w:rFonts w:ascii="Times New Roman" w:hAnsi="Times New Roman" w:cs="Times New Roman"/>
          <w:sz w:val="40"/>
          <w:szCs w:val="40"/>
        </w:rPr>
        <w:t xml:space="preserve">  </w:t>
      </w:r>
    </w:p>
    <w:p w14:paraId="5E2A2D61" w14:textId="1DDB22A5" w:rsidR="00942F91" w:rsidRDefault="00927A8D" w:rsidP="000969B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                   </w:t>
      </w:r>
    </w:p>
    <w:p w14:paraId="131BCAC4" w14:textId="77777777" w:rsidR="00942F91" w:rsidRPr="00927A8D" w:rsidRDefault="00DC2746"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Комплексна п</w:t>
      </w:r>
      <w:r w:rsidR="00942F91" w:rsidRPr="00927A8D">
        <w:rPr>
          <w:rFonts w:ascii="Times New Roman" w:hAnsi="Times New Roman" w:cs="Times New Roman"/>
          <w:b/>
          <w:sz w:val="28"/>
          <w:szCs w:val="28"/>
        </w:rPr>
        <w:t>рограма</w:t>
      </w:r>
    </w:p>
    <w:p w14:paraId="2C3E8397" w14:textId="29E71F80" w:rsidR="00406FE2" w:rsidRPr="00927A8D" w:rsidRDefault="00942F91"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 xml:space="preserve">підтримки внутрішньо переміщених осіб </w:t>
      </w:r>
      <w:r w:rsidR="00C92003">
        <w:rPr>
          <w:rFonts w:ascii="Times New Roman" w:hAnsi="Times New Roman" w:cs="Times New Roman"/>
          <w:b/>
          <w:sz w:val="28"/>
          <w:szCs w:val="28"/>
        </w:rPr>
        <w:t>Роздоль</w:t>
      </w:r>
      <w:r w:rsidRPr="00927A8D">
        <w:rPr>
          <w:rFonts w:ascii="Times New Roman" w:hAnsi="Times New Roman" w:cs="Times New Roman"/>
          <w:b/>
          <w:sz w:val="28"/>
          <w:szCs w:val="28"/>
        </w:rPr>
        <w:t>ської</w:t>
      </w:r>
    </w:p>
    <w:p w14:paraId="754B0F25" w14:textId="34F1B82B" w:rsidR="00942F91" w:rsidRPr="00927A8D" w:rsidRDefault="00942F91"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с</w:t>
      </w:r>
      <w:r w:rsidR="00C92003">
        <w:rPr>
          <w:rFonts w:ascii="Times New Roman" w:hAnsi="Times New Roman" w:cs="Times New Roman"/>
          <w:b/>
          <w:sz w:val="28"/>
          <w:szCs w:val="28"/>
        </w:rPr>
        <w:t>ільськ</w:t>
      </w:r>
      <w:r w:rsidRPr="00927A8D">
        <w:rPr>
          <w:rFonts w:ascii="Times New Roman" w:hAnsi="Times New Roman" w:cs="Times New Roman"/>
          <w:b/>
          <w:sz w:val="28"/>
          <w:szCs w:val="28"/>
        </w:rPr>
        <w:t>ої територіальної громади Василівського району</w:t>
      </w:r>
    </w:p>
    <w:p w14:paraId="5B90EFBB" w14:textId="6EF1C6D1" w:rsidR="00942F91" w:rsidRPr="00927A8D" w:rsidRDefault="00942F91" w:rsidP="00927A8D">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Запорізької області на 2025</w:t>
      </w:r>
      <w:r w:rsidR="00C676AC" w:rsidRPr="00927A8D">
        <w:rPr>
          <w:rFonts w:ascii="Times New Roman" w:hAnsi="Times New Roman" w:cs="Times New Roman"/>
          <w:b/>
          <w:sz w:val="28"/>
          <w:szCs w:val="28"/>
        </w:rPr>
        <w:t xml:space="preserve"> </w:t>
      </w:r>
      <w:r w:rsidRPr="00927A8D">
        <w:rPr>
          <w:rFonts w:ascii="Times New Roman" w:hAnsi="Times New Roman" w:cs="Times New Roman"/>
          <w:b/>
          <w:sz w:val="28"/>
          <w:szCs w:val="28"/>
        </w:rPr>
        <w:t>р</w:t>
      </w:r>
      <w:r w:rsidR="00C92003">
        <w:rPr>
          <w:rFonts w:ascii="Times New Roman" w:hAnsi="Times New Roman" w:cs="Times New Roman"/>
          <w:b/>
          <w:sz w:val="28"/>
          <w:szCs w:val="28"/>
        </w:rPr>
        <w:t>і</w:t>
      </w:r>
      <w:r w:rsidRPr="00927A8D">
        <w:rPr>
          <w:rFonts w:ascii="Times New Roman" w:hAnsi="Times New Roman" w:cs="Times New Roman"/>
          <w:b/>
          <w:sz w:val="28"/>
          <w:szCs w:val="28"/>
        </w:rPr>
        <w:t>к</w:t>
      </w:r>
    </w:p>
    <w:p w14:paraId="6249CB59" w14:textId="77777777" w:rsidR="00DE48C9" w:rsidRPr="00DE48C9" w:rsidRDefault="00DE48C9" w:rsidP="00927A8D">
      <w:pPr>
        <w:spacing w:after="0" w:line="276" w:lineRule="auto"/>
        <w:rPr>
          <w:rFonts w:ascii="Times New Roman" w:hAnsi="Times New Roman" w:cs="Times New Roman"/>
          <w:sz w:val="28"/>
          <w:szCs w:val="28"/>
        </w:rPr>
      </w:pPr>
    </w:p>
    <w:p w14:paraId="749FC478" w14:textId="5F2D386C" w:rsidR="00942F91" w:rsidRPr="00C92003" w:rsidRDefault="00DC2746" w:rsidP="00C92003">
      <w:pPr>
        <w:spacing w:after="0"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 Ініціатором розроблення Комплексної п</w:t>
      </w:r>
      <w:r w:rsidR="00942F91" w:rsidRPr="00DE48C9">
        <w:rPr>
          <w:rFonts w:ascii="Times New Roman" w:hAnsi="Times New Roman" w:cs="Times New Roman"/>
          <w:sz w:val="28"/>
          <w:szCs w:val="28"/>
        </w:rPr>
        <w:t xml:space="preserve">рограми підтримки внутрішньо переміщених осіб </w:t>
      </w:r>
      <w:r w:rsidR="00C92003">
        <w:rPr>
          <w:rFonts w:ascii="Times New Roman" w:hAnsi="Times New Roman" w:cs="Times New Roman"/>
          <w:sz w:val="28"/>
          <w:szCs w:val="28"/>
        </w:rPr>
        <w:t>Роздоль</w:t>
      </w:r>
      <w:r w:rsidR="00725FB8" w:rsidRPr="00DE48C9">
        <w:rPr>
          <w:rFonts w:ascii="Times New Roman" w:hAnsi="Times New Roman" w:cs="Times New Roman"/>
          <w:sz w:val="28"/>
          <w:szCs w:val="28"/>
        </w:rPr>
        <w:t>ської с</w:t>
      </w:r>
      <w:r w:rsidR="00C92003">
        <w:rPr>
          <w:rFonts w:ascii="Times New Roman" w:hAnsi="Times New Roman" w:cs="Times New Roman"/>
          <w:sz w:val="28"/>
          <w:szCs w:val="28"/>
        </w:rPr>
        <w:t>ільськ</w:t>
      </w:r>
      <w:r w:rsidR="00725FB8" w:rsidRPr="00DE48C9">
        <w:rPr>
          <w:rFonts w:ascii="Times New Roman" w:hAnsi="Times New Roman" w:cs="Times New Roman"/>
          <w:sz w:val="28"/>
          <w:szCs w:val="28"/>
        </w:rPr>
        <w:t>ої  територіальної громади Василівського району</w:t>
      </w:r>
      <w:r w:rsidR="00D4339D" w:rsidRPr="00DE48C9">
        <w:rPr>
          <w:rFonts w:ascii="Times New Roman" w:hAnsi="Times New Roman" w:cs="Times New Roman"/>
          <w:sz w:val="28"/>
          <w:szCs w:val="28"/>
        </w:rPr>
        <w:t xml:space="preserve"> Запорізької області на 202</w:t>
      </w:r>
      <w:r w:rsidR="00725FB8" w:rsidRPr="00DE48C9">
        <w:rPr>
          <w:rFonts w:ascii="Times New Roman" w:hAnsi="Times New Roman" w:cs="Times New Roman"/>
          <w:sz w:val="28"/>
          <w:szCs w:val="28"/>
        </w:rPr>
        <w:t>5 р</w:t>
      </w:r>
      <w:r w:rsidR="00C92003">
        <w:rPr>
          <w:rFonts w:ascii="Times New Roman" w:hAnsi="Times New Roman" w:cs="Times New Roman"/>
          <w:sz w:val="28"/>
          <w:szCs w:val="28"/>
        </w:rPr>
        <w:t>і</w:t>
      </w:r>
      <w:r w:rsidR="00725FB8" w:rsidRPr="00DE48C9">
        <w:rPr>
          <w:rFonts w:ascii="Times New Roman" w:hAnsi="Times New Roman" w:cs="Times New Roman"/>
          <w:sz w:val="28"/>
          <w:szCs w:val="28"/>
        </w:rPr>
        <w:t>к (далі – Програма)</w:t>
      </w:r>
      <w:r w:rsidR="00C92003">
        <w:rPr>
          <w:rFonts w:ascii="Times New Roman" w:hAnsi="Times New Roman" w:cs="Times New Roman"/>
          <w:sz w:val="28"/>
          <w:szCs w:val="28"/>
        </w:rPr>
        <w:t xml:space="preserve"> є </w:t>
      </w:r>
      <w:proofErr w:type="spellStart"/>
      <w:r w:rsidR="00C92003" w:rsidRPr="00C92003">
        <w:rPr>
          <w:rFonts w:ascii="Times New Roman" w:hAnsi="Times New Roman" w:cs="Times New Roman"/>
          <w:sz w:val="28"/>
          <w:szCs w:val="28"/>
        </w:rPr>
        <w:t>Роздольськ</w:t>
      </w:r>
      <w:r w:rsidR="0017350B">
        <w:rPr>
          <w:rFonts w:ascii="Times New Roman" w:hAnsi="Times New Roman" w:cs="Times New Roman"/>
          <w:sz w:val="28"/>
          <w:szCs w:val="28"/>
        </w:rPr>
        <w:t>а</w:t>
      </w:r>
      <w:proofErr w:type="spellEnd"/>
      <w:r w:rsidR="00C92003" w:rsidRPr="00C92003">
        <w:rPr>
          <w:rFonts w:ascii="Times New Roman" w:hAnsi="Times New Roman" w:cs="Times New Roman"/>
          <w:sz w:val="28"/>
          <w:szCs w:val="28"/>
        </w:rPr>
        <w:t xml:space="preserve"> сільськ</w:t>
      </w:r>
      <w:r w:rsidR="0017350B">
        <w:rPr>
          <w:rFonts w:ascii="Times New Roman" w:hAnsi="Times New Roman" w:cs="Times New Roman"/>
          <w:sz w:val="28"/>
          <w:szCs w:val="28"/>
        </w:rPr>
        <w:t>а</w:t>
      </w:r>
      <w:r w:rsidR="00C92003" w:rsidRPr="00C92003">
        <w:rPr>
          <w:rFonts w:ascii="Times New Roman" w:hAnsi="Times New Roman" w:cs="Times New Roman"/>
          <w:sz w:val="28"/>
          <w:szCs w:val="28"/>
        </w:rPr>
        <w:t xml:space="preserve"> рад</w:t>
      </w:r>
      <w:r w:rsidR="0017350B">
        <w:rPr>
          <w:rFonts w:ascii="Times New Roman" w:hAnsi="Times New Roman" w:cs="Times New Roman"/>
          <w:sz w:val="28"/>
          <w:szCs w:val="28"/>
        </w:rPr>
        <w:t>а</w:t>
      </w:r>
      <w:r w:rsidR="00C92003" w:rsidRPr="00C92003">
        <w:rPr>
          <w:rFonts w:ascii="Times New Roman" w:hAnsi="Times New Roman" w:cs="Times New Roman"/>
          <w:sz w:val="28"/>
          <w:szCs w:val="28"/>
        </w:rPr>
        <w:t xml:space="preserve"> Василівського району Запорізької області.</w:t>
      </w:r>
    </w:p>
    <w:p w14:paraId="30412BFA" w14:textId="77777777" w:rsidR="00DE48C9" w:rsidRDefault="00DE48C9" w:rsidP="00DE48C9">
      <w:pPr>
        <w:spacing w:after="0" w:line="276" w:lineRule="auto"/>
        <w:jc w:val="both"/>
        <w:rPr>
          <w:rFonts w:ascii="Times New Roman" w:hAnsi="Times New Roman" w:cs="Times New Roman"/>
          <w:sz w:val="28"/>
          <w:szCs w:val="28"/>
        </w:rPr>
      </w:pPr>
    </w:p>
    <w:p w14:paraId="01BA903F" w14:textId="56FCBDEF" w:rsidR="00942F91" w:rsidRDefault="00942F91"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2. Відповідальний виконавець комплексної Програми –</w:t>
      </w:r>
      <w:r w:rsidR="00D53FC2" w:rsidRPr="00DE48C9">
        <w:rPr>
          <w:rFonts w:ascii="Times New Roman" w:hAnsi="Times New Roman" w:cs="Times New Roman"/>
          <w:sz w:val="28"/>
          <w:szCs w:val="28"/>
        </w:rPr>
        <w:t xml:space="preserve"> </w:t>
      </w:r>
      <w:proofErr w:type="spellStart"/>
      <w:r w:rsidR="000969B6" w:rsidRPr="00C92003">
        <w:rPr>
          <w:rFonts w:ascii="Times New Roman" w:hAnsi="Times New Roman" w:cs="Times New Roman"/>
          <w:sz w:val="28"/>
          <w:szCs w:val="28"/>
        </w:rPr>
        <w:t>Роздольськ</w:t>
      </w:r>
      <w:r w:rsidR="000969B6">
        <w:rPr>
          <w:rFonts w:ascii="Times New Roman" w:hAnsi="Times New Roman" w:cs="Times New Roman"/>
          <w:sz w:val="28"/>
          <w:szCs w:val="28"/>
        </w:rPr>
        <w:t>а</w:t>
      </w:r>
      <w:proofErr w:type="spellEnd"/>
      <w:r w:rsidR="000969B6" w:rsidRPr="00C92003">
        <w:rPr>
          <w:rFonts w:ascii="Times New Roman" w:hAnsi="Times New Roman" w:cs="Times New Roman"/>
          <w:sz w:val="28"/>
          <w:szCs w:val="28"/>
        </w:rPr>
        <w:t xml:space="preserve"> сільськ</w:t>
      </w:r>
      <w:r w:rsidR="000969B6">
        <w:rPr>
          <w:rFonts w:ascii="Times New Roman" w:hAnsi="Times New Roman" w:cs="Times New Roman"/>
          <w:sz w:val="28"/>
          <w:szCs w:val="28"/>
        </w:rPr>
        <w:t>а</w:t>
      </w:r>
      <w:r w:rsidR="000969B6" w:rsidRPr="00C92003">
        <w:rPr>
          <w:rFonts w:ascii="Times New Roman" w:hAnsi="Times New Roman" w:cs="Times New Roman"/>
          <w:sz w:val="28"/>
          <w:szCs w:val="28"/>
        </w:rPr>
        <w:t xml:space="preserve"> рад</w:t>
      </w:r>
      <w:r w:rsidR="000969B6">
        <w:rPr>
          <w:rFonts w:ascii="Times New Roman" w:hAnsi="Times New Roman" w:cs="Times New Roman"/>
          <w:sz w:val="28"/>
          <w:szCs w:val="28"/>
        </w:rPr>
        <w:t>а</w:t>
      </w:r>
      <w:r w:rsidR="000969B6" w:rsidRPr="00C92003">
        <w:rPr>
          <w:rFonts w:ascii="Times New Roman" w:hAnsi="Times New Roman" w:cs="Times New Roman"/>
          <w:sz w:val="28"/>
          <w:szCs w:val="28"/>
        </w:rPr>
        <w:t xml:space="preserve"> Василівського району Запорізької області</w:t>
      </w:r>
      <w:r w:rsidR="000969B6">
        <w:rPr>
          <w:rFonts w:ascii="Times New Roman" w:hAnsi="Times New Roman" w:cs="Times New Roman"/>
          <w:sz w:val="28"/>
          <w:szCs w:val="28"/>
        </w:rPr>
        <w:t>,</w:t>
      </w:r>
      <w:r w:rsidR="000969B6" w:rsidRPr="00C92003">
        <w:rPr>
          <w:rFonts w:ascii="Times New Roman" w:hAnsi="Times New Roman" w:cs="Times New Roman"/>
          <w:sz w:val="28"/>
          <w:szCs w:val="28"/>
        </w:rPr>
        <w:t xml:space="preserve"> </w:t>
      </w:r>
      <w:r w:rsidR="00C92003" w:rsidRPr="00C92003">
        <w:rPr>
          <w:rFonts w:ascii="Times New Roman" w:hAnsi="Times New Roman" w:cs="Times New Roman"/>
          <w:sz w:val="28"/>
          <w:szCs w:val="28"/>
        </w:rPr>
        <w:t>комунальна установа «Центр надання соціальних послуг» Роздольської сільської ради Василівського району Запорізької області</w:t>
      </w:r>
      <w:r w:rsidR="00B65A7D" w:rsidRPr="00DE48C9">
        <w:rPr>
          <w:rFonts w:ascii="Times New Roman" w:hAnsi="Times New Roman" w:cs="Times New Roman"/>
          <w:sz w:val="28"/>
          <w:szCs w:val="28"/>
        </w:rPr>
        <w:t>.</w:t>
      </w:r>
    </w:p>
    <w:p w14:paraId="6D3C806C" w14:textId="77777777" w:rsidR="00DE48C9" w:rsidRPr="00DE48C9" w:rsidRDefault="00DE48C9" w:rsidP="00DE48C9">
      <w:pPr>
        <w:spacing w:after="0" w:line="276" w:lineRule="auto"/>
        <w:jc w:val="both"/>
        <w:rPr>
          <w:rFonts w:ascii="Times New Roman" w:hAnsi="Times New Roman" w:cs="Times New Roman"/>
          <w:sz w:val="28"/>
          <w:szCs w:val="28"/>
        </w:rPr>
      </w:pPr>
    </w:p>
    <w:p w14:paraId="4517B0A3" w14:textId="205F0083" w:rsidR="00D376E9" w:rsidRPr="002C013E" w:rsidRDefault="000969B6" w:rsidP="00DE48C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942F91" w:rsidRPr="00DE48C9">
        <w:rPr>
          <w:rFonts w:ascii="Times New Roman" w:hAnsi="Times New Roman" w:cs="Times New Roman"/>
          <w:sz w:val="28"/>
          <w:szCs w:val="28"/>
        </w:rPr>
        <w:t xml:space="preserve">. Учасники та виконавці Програми: </w:t>
      </w:r>
      <w:r w:rsidR="00C92003" w:rsidRPr="00C92003">
        <w:rPr>
          <w:rFonts w:ascii="Times New Roman" w:hAnsi="Times New Roman" w:cs="Times New Roman"/>
          <w:sz w:val="28"/>
          <w:szCs w:val="28"/>
        </w:rPr>
        <w:t>комунальна установа «Центр надання соціальних послуг» Роздольської сільської ради Василівського району Запорізької області</w:t>
      </w:r>
      <w:r w:rsidR="00854CA4">
        <w:rPr>
          <w:rFonts w:ascii="Times New Roman" w:hAnsi="Times New Roman" w:cs="Times New Roman"/>
          <w:sz w:val="28"/>
          <w:szCs w:val="28"/>
        </w:rPr>
        <w:t>, комунальна установа "Центр культури, дозвілля та спорту" Роздольської сільської ради Василівського району  Запорізької області</w:t>
      </w:r>
      <w:r w:rsidR="002C013E" w:rsidRPr="002C013E">
        <w:rPr>
          <w:rFonts w:ascii="Times New Roman" w:hAnsi="Times New Roman" w:cs="Times New Roman"/>
          <w:sz w:val="28"/>
          <w:szCs w:val="28"/>
        </w:rPr>
        <w:t>, громадські організації та благодійні фонди</w:t>
      </w:r>
      <w:r w:rsidR="00C92003" w:rsidRPr="002C013E">
        <w:rPr>
          <w:rFonts w:ascii="Times New Roman" w:hAnsi="Times New Roman" w:cs="Times New Roman"/>
          <w:sz w:val="28"/>
          <w:szCs w:val="28"/>
        </w:rPr>
        <w:t>.</w:t>
      </w:r>
      <w:r w:rsidR="00D376E9" w:rsidRPr="002C013E">
        <w:rPr>
          <w:rFonts w:ascii="Times New Roman" w:hAnsi="Times New Roman" w:cs="Times New Roman"/>
          <w:sz w:val="28"/>
          <w:szCs w:val="28"/>
        </w:rPr>
        <w:t xml:space="preserve"> </w:t>
      </w:r>
    </w:p>
    <w:p w14:paraId="38E0424B" w14:textId="77777777" w:rsidR="00DE48C9" w:rsidRPr="00DE48C9" w:rsidRDefault="00DE48C9" w:rsidP="00DE48C9">
      <w:pPr>
        <w:spacing w:after="0" w:line="276" w:lineRule="auto"/>
        <w:jc w:val="both"/>
        <w:rPr>
          <w:rFonts w:ascii="Times New Roman" w:hAnsi="Times New Roman" w:cs="Times New Roman"/>
          <w:sz w:val="28"/>
          <w:szCs w:val="28"/>
        </w:rPr>
      </w:pPr>
    </w:p>
    <w:p w14:paraId="0E5C125D" w14:textId="53059C30" w:rsidR="00942F91" w:rsidRDefault="000969B6" w:rsidP="00DE48C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42F91" w:rsidRPr="00DE48C9">
        <w:rPr>
          <w:rFonts w:ascii="Times New Roman" w:hAnsi="Times New Roman" w:cs="Times New Roman"/>
          <w:sz w:val="28"/>
          <w:szCs w:val="28"/>
        </w:rPr>
        <w:t>. Термін реалізації комплексної Програми</w:t>
      </w:r>
      <w:r w:rsidR="00C92003">
        <w:rPr>
          <w:rFonts w:ascii="Times New Roman" w:hAnsi="Times New Roman" w:cs="Times New Roman"/>
          <w:sz w:val="28"/>
          <w:szCs w:val="28"/>
        </w:rPr>
        <w:t xml:space="preserve"> </w:t>
      </w:r>
      <w:r w:rsidR="00942F91" w:rsidRPr="00DE48C9">
        <w:rPr>
          <w:rFonts w:ascii="Times New Roman" w:hAnsi="Times New Roman" w:cs="Times New Roman"/>
          <w:sz w:val="28"/>
          <w:szCs w:val="28"/>
        </w:rPr>
        <w:t>– 202</w:t>
      </w:r>
      <w:r w:rsidR="00D376E9" w:rsidRPr="00DE48C9">
        <w:rPr>
          <w:rFonts w:ascii="Times New Roman" w:hAnsi="Times New Roman" w:cs="Times New Roman"/>
          <w:sz w:val="28"/>
          <w:szCs w:val="28"/>
        </w:rPr>
        <w:t>5</w:t>
      </w:r>
      <w:r w:rsidR="00942F91" w:rsidRPr="00DE48C9">
        <w:rPr>
          <w:rFonts w:ascii="Times New Roman" w:hAnsi="Times New Roman" w:cs="Times New Roman"/>
          <w:sz w:val="28"/>
          <w:szCs w:val="28"/>
        </w:rPr>
        <w:t xml:space="preserve"> р</w:t>
      </w:r>
      <w:r w:rsidR="00C92003">
        <w:rPr>
          <w:rFonts w:ascii="Times New Roman" w:hAnsi="Times New Roman" w:cs="Times New Roman"/>
          <w:sz w:val="28"/>
          <w:szCs w:val="28"/>
        </w:rPr>
        <w:t>і</w:t>
      </w:r>
      <w:r w:rsidR="00942F91" w:rsidRPr="00DE48C9">
        <w:rPr>
          <w:rFonts w:ascii="Times New Roman" w:hAnsi="Times New Roman" w:cs="Times New Roman"/>
          <w:sz w:val="28"/>
          <w:szCs w:val="28"/>
        </w:rPr>
        <w:t xml:space="preserve">к. </w:t>
      </w:r>
    </w:p>
    <w:p w14:paraId="7D392876" w14:textId="77777777" w:rsidR="00DE48C9" w:rsidRPr="00DE48C9" w:rsidRDefault="00DE48C9" w:rsidP="00DE48C9">
      <w:pPr>
        <w:spacing w:after="0" w:line="276" w:lineRule="auto"/>
        <w:jc w:val="both"/>
        <w:rPr>
          <w:rFonts w:ascii="Times New Roman" w:hAnsi="Times New Roman" w:cs="Times New Roman"/>
          <w:sz w:val="28"/>
          <w:szCs w:val="28"/>
        </w:rPr>
      </w:pPr>
    </w:p>
    <w:p w14:paraId="14D23D4B" w14:textId="23BFE304" w:rsidR="00D376E9" w:rsidRPr="00DE48C9" w:rsidRDefault="000969B6" w:rsidP="00993857">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DC2746">
        <w:rPr>
          <w:rFonts w:ascii="Times New Roman" w:hAnsi="Times New Roman" w:cs="Times New Roman"/>
          <w:sz w:val="28"/>
          <w:szCs w:val="28"/>
        </w:rPr>
        <w:t>. Фінансування Комплексної п</w:t>
      </w:r>
      <w:r w:rsidR="00942F91" w:rsidRPr="00DE48C9">
        <w:rPr>
          <w:rFonts w:ascii="Times New Roman" w:hAnsi="Times New Roman" w:cs="Times New Roman"/>
          <w:sz w:val="28"/>
          <w:szCs w:val="28"/>
        </w:rPr>
        <w:t>рограми здійснюється за рахунок коштів, виділених із бюджету</w:t>
      </w:r>
      <w:r w:rsidR="00D376E9" w:rsidRPr="00DE48C9">
        <w:rPr>
          <w:rFonts w:ascii="Times New Roman" w:hAnsi="Times New Roman" w:cs="Times New Roman"/>
          <w:sz w:val="28"/>
          <w:szCs w:val="28"/>
        </w:rPr>
        <w:t xml:space="preserve"> громади</w:t>
      </w:r>
      <w:r w:rsidR="00942F91" w:rsidRPr="00DE48C9">
        <w:rPr>
          <w:rFonts w:ascii="Times New Roman" w:hAnsi="Times New Roman" w:cs="Times New Roman"/>
          <w:sz w:val="28"/>
          <w:szCs w:val="28"/>
        </w:rPr>
        <w:t>, у межах його можливостей та  інших джерел, не заборонених законодавством</w:t>
      </w:r>
      <w:r w:rsidR="00C47C2E">
        <w:rPr>
          <w:rFonts w:ascii="Times New Roman" w:hAnsi="Times New Roman" w:cs="Times New Roman"/>
          <w:sz w:val="28"/>
          <w:szCs w:val="28"/>
        </w:rPr>
        <w:t xml:space="preserve"> У</w:t>
      </w:r>
      <w:r w:rsidR="00DE48C9">
        <w:rPr>
          <w:rFonts w:ascii="Times New Roman" w:hAnsi="Times New Roman" w:cs="Times New Roman"/>
          <w:sz w:val="28"/>
          <w:szCs w:val="28"/>
        </w:rPr>
        <w:t>країни.</w:t>
      </w:r>
    </w:p>
    <w:p w14:paraId="608614A0" w14:textId="77777777" w:rsidR="00D376E9" w:rsidRPr="00DE48C9" w:rsidRDefault="00D376E9" w:rsidP="00DE48C9">
      <w:pPr>
        <w:spacing w:after="0" w:line="276" w:lineRule="auto"/>
        <w:rPr>
          <w:rFonts w:ascii="Times New Roman" w:hAnsi="Times New Roman" w:cs="Times New Roman"/>
          <w:sz w:val="28"/>
          <w:szCs w:val="28"/>
        </w:rPr>
      </w:pPr>
    </w:p>
    <w:p w14:paraId="12D228AD" w14:textId="77777777" w:rsidR="00D376E9" w:rsidRPr="00DE48C9" w:rsidRDefault="00D376E9" w:rsidP="00DE48C9">
      <w:pPr>
        <w:spacing w:after="0" w:line="276" w:lineRule="auto"/>
        <w:jc w:val="center"/>
        <w:rPr>
          <w:rFonts w:ascii="Times New Roman" w:hAnsi="Times New Roman" w:cs="Times New Roman"/>
          <w:sz w:val="28"/>
          <w:szCs w:val="28"/>
        </w:rPr>
      </w:pPr>
      <w:r w:rsidRPr="00DE48C9">
        <w:rPr>
          <w:rFonts w:ascii="Times New Roman" w:hAnsi="Times New Roman" w:cs="Times New Roman"/>
          <w:sz w:val="28"/>
          <w:szCs w:val="28"/>
        </w:rPr>
        <w:t>З М І С Т:</w:t>
      </w:r>
    </w:p>
    <w:p w14:paraId="236F3391" w14:textId="1DCED892" w:rsidR="00312FD8" w:rsidRPr="00DE48C9"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1. </w:t>
      </w:r>
      <w:r w:rsidR="00D376E9" w:rsidRPr="00DE48C9">
        <w:rPr>
          <w:rFonts w:ascii="Times New Roman" w:hAnsi="Times New Roman" w:cs="Times New Roman"/>
          <w:sz w:val="28"/>
          <w:szCs w:val="28"/>
        </w:rPr>
        <w:t>Визначення проблеми, на вирішення якої спрямована Програма</w:t>
      </w:r>
      <w:r w:rsidR="00ED69A2">
        <w:rPr>
          <w:rFonts w:ascii="Times New Roman" w:hAnsi="Times New Roman" w:cs="Times New Roman"/>
          <w:sz w:val="28"/>
          <w:szCs w:val="28"/>
        </w:rPr>
        <w:t>.</w:t>
      </w:r>
    </w:p>
    <w:p w14:paraId="7C19F66C" w14:textId="5E3FED59" w:rsidR="00312FD8"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2. </w:t>
      </w:r>
      <w:r w:rsidR="00D376E9" w:rsidRPr="00DE48C9">
        <w:rPr>
          <w:rFonts w:ascii="Times New Roman" w:hAnsi="Times New Roman" w:cs="Times New Roman"/>
          <w:sz w:val="28"/>
          <w:szCs w:val="28"/>
        </w:rPr>
        <w:t>Мета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02AE8D34" w14:textId="06022F72" w:rsidR="000969B6" w:rsidRDefault="000969B6" w:rsidP="000969B6">
      <w:pPr>
        <w:spacing w:after="0" w:line="276" w:lineRule="auto"/>
        <w:contextualSpacing/>
        <w:jc w:val="both"/>
        <w:rPr>
          <w:rFonts w:ascii="Times New Roman" w:hAnsi="Times New Roman" w:cs="Times New Roman"/>
          <w:sz w:val="28"/>
          <w:szCs w:val="28"/>
        </w:rPr>
      </w:pPr>
      <w:r w:rsidRPr="00DE48C9">
        <w:rPr>
          <w:rFonts w:ascii="Times New Roman" w:hAnsi="Times New Roman" w:cs="Times New Roman"/>
          <w:sz w:val="28"/>
          <w:szCs w:val="28"/>
        </w:rPr>
        <w:t>3. Основні завдання Програми</w:t>
      </w:r>
      <w:r>
        <w:rPr>
          <w:rFonts w:ascii="Times New Roman" w:hAnsi="Times New Roman" w:cs="Times New Roman"/>
          <w:sz w:val="28"/>
          <w:szCs w:val="28"/>
        </w:rPr>
        <w:t>.</w:t>
      </w:r>
    </w:p>
    <w:p w14:paraId="43ECE497" w14:textId="77777777" w:rsidR="000969B6" w:rsidRDefault="000969B6" w:rsidP="006D2EE4">
      <w:pPr>
        <w:spacing w:after="0" w:line="276" w:lineRule="auto"/>
        <w:contextualSpacing/>
        <w:jc w:val="right"/>
        <w:rPr>
          <w:rFonts w:ascii="Times New Roman" w:hAnsi="Times New Roman" w:cs="Times New Roman"/>
          <w:sz w:val="28"/>
          <w:szCs w:val="28"/>
        </w:rPr>
      </w:pPr>
    </w:p>
    <w:p w14:paraId="0F7CDFB8" w14:textId="77777777" w:rsidR="000969B6" w:rsidRDefault="000969B6" w:rsidP="006D2EE4">
      <w:pPr>
        <w:spacing w:after="0" w:line="276" w:lineRule="auto"/>
        <w:contextualSpacing/>
        <w:jc w:val="right"/>
        <w:rPr>
          <w:rFonts w:ascii="Times New Roman" w:hAnsi="Times New Roman" w:cs="Times New Roman"/>
          <w:sz w:val="28"/>
          <w:szCs w:val="28"/>
        </w:rPr>
      </w:pPr>
    </w:p>
    <w:p w14:paraId="305C02FA" w14:textId="77777777" w:rsidR="000969B6" w:rsidRDefault="000969B6" w:rsidP="006D2EE4">
      <w:pPr>
        <w:spacing w:after="0" w:line="276" w:lineRule="auto"/>
        <w:contextualSpacing/>
        <w:jc w:val="right"/>
        <w:rPr>
          <w:rFonts w:ascii="Times New Roman" w:hAnsi="Times New Roman" w:cs="Times New Roman"/>
          <w:sz w:val="28"/>
          <w:szCs w:val="28"/>
        </w:rPr>
      </w:pPr>
    </w:p>
    <w:p w14:paraId="7668F25C" w14:textId="449F5A6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B0F88A5" w14:textId="251DDF09" w:rsidR="00312FD8" w:rsidRPr="00DE48C9" w:rsidRDefault="00312FD8" w:rsidP="00DE48C9">
      <w:pPr>
        <w:spacing w:after="0" w:line="276" w:lineRule="auto"/>
        <w:contextualSpacing/>
        <w:rPr>
          <w:rFonts w:ascii="Times New Roman" w:hAnsi="Times New Roman" w:cs="Times New Roman"/>
          <w:sz w:val="28"/>
          <w:szCs w:val="28"/>
        </w:rPr>
      </w:pPr>
    </w:p>
    <w:p w14:paraId="6DF9DBB5" w14:textId="6738F6CE" w:rsidR="00312FD8" w:rsidRPr="00DE48C9" w:rsidRDefault="00707B37" w:rsidP="00ED69A2">
      <w:pPr>
        <w:spacing w:after="0" w:line="276" w:lineRule="auto"/>
        <w:contextualSpacing/>
        <w:jc w:val="both"/>
        <w:rPr>
          <w:rFonts w:ascii="Times New Roman" w:hAnsi="Times New Roman" w:cs="Times New Roman"/>
          <w:sz w:val="28"/>
          <w:szCs w:val="28"/>
        </w:rPr>
      </w:pPr>
      <w:r w:rsidRPr="00DE48C9">
        <w:rPr>
          <w:rFonts w:ascii="Times New Roman" w:hAnsi="Times New Roman" w:cs="Times New Roman"/>
          <w:sz w:val="28"/>
          <w:szCs w:val="28"/>
        </w:rPr>
        <w:t>4.</w:t>
      </w:r>
      <w:r w:rsidR="00ED69A2">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Шляхи і засоби вирішення проблеми, обсяги та джерела фінансування, </w:t>
      </w:r>
      <w:r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строки та етапи виконання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256EB0AE" w14:textId="4EABBE7A" w:rsidR="00707B37" w:rsidRPr="00DE48C9"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5. </w:t>
      </w:r>
      <w:r w:rsidR="00D376E9" w:rsidRPr="00DE48C9">
        <w:rPr>
          <w:rFonts w:ascii="Times New Roman" w:hAnsi="Times New Roman" w:cs="Times New Roman"/>
          <w:sz w:val="28"/>
          <w:szCs w:val="28"/>
        </w:rPr>
        <w:t>Ключові показники результативності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227CDBDA" w14:textId="5AA869AD" w:rsidR="00707B37" w:rsidRPr="00DE48C9"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6. </w:t>
      </w:r>
      <w:r w:rsidR="00D376E9" w:rsidRPr="00DE48C9">
        <w:rPr>
          <w:rFonts w:ascii="Times New Roman" w:hAnsi="Times New Roman" w:cs="Times New Roman"/>
          <w:sz w:val="28"/>
          <w:szCs w:val="28"/>
        </w:rPr>
        <w:t>Очікувані результа</w:t>
      </w:r>
      <w:r w:rsidRPr="00DE48C9">
        <w:rPr>
          <w:rFonts w:ascii="Times New Roman" w:hAnsi="Times New Roman" w:cs="Times New Roman"/>
          <w:sz w:val="28"/>
          <w:szCs w:val="28"/>
        </w:rPr>
        <w:t>ти від реалізації Програми</w:t>
      </w:r>
      <w:r w:rsidR="00ED69A2">
        <w:rPr>
          <w:rFonts w:ascii="Times New Roman" w:hAnsi="Times New Roman" w:cs="Times New Roman"/>
          <w:sz w:val="28"/>
          <w:szCs w:val="28"/>
        </w:rPr>
        <w:t>.</w:t>
      </w:r>
      <w:r w:rsidRPr="00DE48C9">
        <w:rPr>
          <w:rFonts w:ascii="Times New Roman" w:hAnsi="Times New Roman" w:cs="Times New Roman"/>
          <w:sz w:val="28"/>
          <w:szCs w:val="28"/>
        </w:rPr>
        <w:t xml:space="preserve"> </w:t>
      </w:r>
    </w:p>
    <w:p w14:paraId="2B0B0F77" w14:textId="09EAF0C9" w:rsidR="00707B37" w:rsidRPr="00DE48C9"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7.</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Координація і контроль за ходом виконання </w:t>
      </w:r>
      <w:r w:rsidR="00707B37" w:rsidRPr="00DE48C9">
        <w:rPr>
          <w:rFonts w:ascii="Times New Roman" w:hAnsi="Times New Roman" w:cs="Times New Roman"/>
          <w:sz w:val="28"/>
          <w:szCs w:val="28"/>
        </w:rPr>
        <w:t>Програми</w:t>
      </w:r>
      <w:r w:rsidR="00ED69A2">
        <w:rPr>
          <w:rFonts w:ascii="Times New Roman" w:hAnsi="Times New Roman" w:cs="Times New Roman"/>
          <w:sz w:val="28"/>
          <w:szCs w:val="28"/>
        </w:rPr>
        <w:t>.</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 </w:t>
      </w:r>
    </w:p>
    <w:p w14:paraId="625D16D4" w14:textId="723AA3D3" w:rsidR="00B65A7D"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8.</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Завдання та заходи Програми</w:t>
      </w:r>
      <w:r w:rsidR="00ED69A2">
        <w:rPr>
          <w:rFonts w:ascii="Times New Roman" w:hAnsi="Times New Roman" w:cs="Times New Roman"/>
          <w:sz w:val="28"/>
          <w:szCs w:val="28"/>
        </w:rPr>
        <w:t>.</w:t>
      </w:r>
    </w:p>
    <w:p w14:paraId="2841B19D" w14:textId="77777777" w:rsidR="00927A8D" w:rsidRDefault="00927A8D" w:rsidP="00927A8D">
      <w:pPr>
        <w:spacing w:after="0" w:line="240" w:lineRule="auto"/>
        <w:contextualSpacing/>
        <w:rPr>
          <w:rFonts w:ascii="Times New Roman" w:hAnsi="Times New Roman" w:cs="Times New Roman"/>
          <w:sz w:val="28"/>
          <w:szCs w:val="28"/>
        </w:rPr>
      </w:pPr>
    </w:p>
    <w:p w14:paraId="02BBF78A" w14:textId="77777777" w:rsidR="00DE48C9" w:rsidRPr="00927A8D" w:rsidRDefault="00BB02B4" w:rsidP="00927A8D">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Визначення проблеми, на вирішення якої спрямована Програма</w:t>
      </w:r>
    </w:p>
    <w:p w14:paraId="00142C33" w14:textId="77777777" w:rsidR="00927A8D" w:rsidRPr="00927A8D" w:rsidRDefault="00927A8D" w:rsidP="00927A8D">
      <w:pPr>
        <w:pStyle w:val="a3"/>
        <w:spacing w:after="0" w:line="276" w:lineRule="auto"/>
        <w:rPr>
          <w:rFonts w:ascii="Times New Roman" w:hAnsi="Times New Roman" w:cs="Times New Roman"/>
          <w:b/>
          <w:sz w:val="28"/>
          <w:szCs w:val="28"/>
        </w:rPr>
      </w:pPr>
    </w:p>
    <w:p w14:paraId="568AF204" w14:textId="77777777" w:rsidR="006D2EE4" w:rsidRDefault="00BB02B4"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Збройна агресія Російської Федерації проти України, що триває з лютого 2014 року, тимчасова окупація частини території України призвели до утворення великої кількості внутрішньо переміщених осіб. Черговий етап збройної агресії Російської Федерації проти України, який розпочався 24 лютого 2022 року, поставив перед громадянами та державою в цілому нові виклики. Через повномасштабне вторгнення Російської Федерації спостерігається постійне збільшення кількості внутрішньо переміщених осіб, яке складно спрогнозувати у зв’язку з непередбачуваністю військових дій та актів терору з боку Російської Федерації. </w:t>
      </w:r>
      <w:r w:rsidR="00B034DA">
        <w:rPr>
          <w:rFonts w:ascii="Times New Roman" w:hAnsi="Times New Roman" w:cs="Times New Roman"/>
          <w:sz w:val="28"/>
          <w:szCs w:val="28"/>
        </w:rPr>
        <w:t>В</w:t>
      </w:r>
      <w:r w:rsidRPr="00DE48C9">
        <w:rPr>
          <w:rFonts w:ascii="Times New Roman" w:hAnsi="Times New Roman" w:cs="Times New Roman"/>
          <w:sz w:val="28"/>
          <w:szCs w:val="28"/>
        </w:rPr>
        <w:t xml:space="preserve"> області зареєстровано 505,4 тис. внутрішньо переміщених осіб (ВПО), у </w:t>
      </w:r>
      <w:proofErr w:type="spellStart"/>
      <w:r w:rsidRPr="00DE48C9">
        <w:rPr>
          <w:rFonts w:ascii="Times New Roman" w:hAnsi="Times New Roman" w:cs="Times New Roman"/>
          <w:sz w:val="28"/>
          <w:szCs w:val="28"/>
        </w:rPr>
        <w:t>т.ч</w:t>
      </w:r>
      <w:proofErr w:type="spellEnd"/>
      <w:r w:rsidRPr="00DE48C9">
        <w:rPr>
          <w:rFonts w:ascii="Times New Roman" w:hAnsi="Times New Roman" w:cs="Times New Roman"/>
          <w:sz w:val="28"/>
          <w:szCs w:val="28"/>
        </w:rPr>
        <w:t>. 444,4 тис. осіб, які звернулися за отриманням довідки ВПО після 24.02.2022. З них, за даними Інформаційно</w:t>
      </w:r>
      <w:r w:rsidR="002E6A0C" w:rsidRPr="00DE48C9">
        <w:rPr>
          <w:rFonts w:ascii="Times New Roman" w:hAnsi="Times New Roman" w:cs="Times New Roman"/>
          <w:sz w:val="28"/>
          <w:szCs w:val="28"/>
        </w:rPr>
        <w:t>-</w:t>
      </w:r>
      <w:r w:rsidRPr="00DE48C9">
        <w:rPr>
          <w:rFonts w:ascii="Times New Roman" w:hAnsi="Times New Roman" w:cs="Times New Roman"/>
          <w:sz w:val="28"/>
          <w:szCs w:val="28"/>
        </w:rPr>
        <w:t xml:space="preserve">обчислювального центру </w:t>
      </w:r>
      <w:proofErr w:type="spellStart"/>
      <w:r w:rsidRPr="00DE48C9">
        <w:rPr>
          <w:rFonts w:ascii="Times New Roman" w:hAnsi="Times New Roman" w:cs="Times New Roman"/>
          <w:sz w:val="28"/>
          <w:szCs w:val="28"/>
        </w:rPr>
        <w:t>Мінсоцполітики</w:t>
      </w:r>
      <w:proofErr w:type="spellEnd"/>
      <w:r w:rsidRPr="00DE48C9">
        <w:rPr>
          <w:rFonts w:ascii="Times New Roman" w:hAnsi="Times New Roman" w:cs="Times New Roman"/>
          <w:sz w:val="28"/>
          <w:szCs w:val="28"/>
        </w:rPr>
        <w:t xml:space="preserve">, 413,4 тис. сімей ВПО, з яких 283 - багатодітні сім'ї, 129,6 тис. осіб - пенсіонери, 22,6 тис. осіб з інвалідністю, 91,9 тис. дітей віком до 18 років, потребують працевлаштування - 20,5 тис. осіб. Значна частина таких осіб досі не мають змоги повернутися до покинутого місця проживання через пошкодження чи руйнування житла, перебування його на окупованій території чи території ведення бойових дій. При цьому для значної кількості ВПО актуальними залишаються питання розміщення та забезпечення житлом, пошуку постійного джерела доходів, відновлення порушених внаслідок внутрішнього переміщення прав та захисту законних інтересів. Водночас пріоритетним напрямом захисту прав внутрішньо переміщених осіб на найближчий період повинно стати прийняття рішень, спрямованих на впровадження ефективних механізмів задоволення базових потреб ВПО та забезпечення доступу до послуг, посилення здатності громад сприяти адаптації ВПО та ефективно реагувати на нові виклики, раціональне використання ресурсів громад і бюджетів усіх рівнів, а також підтримка осіб, які мають намір повернутися до покинутого місця проживання. Внутрішньо переміщені особи потребують суттєвої підтримки з </w:t>
      </w:r>
    </w:p>
    <w:p w14:paraId="032DDF2A" w14:textId="77777777" w:rsidR="006D2EE4" w:rsidRDefault="006D2EE4" w:rsidP="00DE48C9">
      <w:pPr>
        <w:spacing w:after="0" w:line="276" w:lineRule="auto"/>
        <w:ind w:firstLine="708"/>
        <w:jc w:val="both"/>
        <w:rPr>
          <w:rFonts w:ascii="Times New Roman" w:hAnsi="Times New Roman" w:cs="Times New Roman"/>
          <w:sz w:val="28"/>
          <w:szCs w:val="28"/>
        </w:rPr>
      </w:pPr>
    </w:p>
    <w:p w14:paraId="551F286E" w14:textId="77777777" w:rsidR="000969B6" w:rsidRDefault="000969B6" w:rsidP="00DE48C9">
      <w:pPr>
        <w:spacing w:after="0" w:line="276" w:lineRule="auto"/>
        <w:ind w:firstLine="708"/>
        <w:jc w:val="both"/>
        <w:rPr>
          <w:rFonts w:ascii="Times New Roman" w:hAnsi="Times New Roman" w:cs="Times New Roman"/>
          <w:sz w:val="28"/>
          <w:szCs w:val="28"/>
        </w:rPr>
      </w:pPr>
    </w:p>
    <w:p w14:paraId="33C213D2"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0701AB7" w14:textId="77777777" w:rsidR="006D2EE4" w:rsidRDefault="006D2EE4" w:rsidP="00DE48C9">
      <w:pPr>
        <w:spacing w:after="0" w:line="276" w:lineRule="auto"/>
        <w:ind w:firstLine="708"/>
        <w:jc w:val="both"/>
        <w:rPr>
          <w:rFonts w:ascii="Times New Roman" w:hAnsi="Times New Roman" w:cs="Times New Roman"/>
          <w:sz w:val="28"/>
          <w:szCs w:val="28"/>
        </w:rPr>
      </w:pPr>
    </w:p>
    <w:p w14:paraId="20F04373" w14:textId="11D701E3" w:rsidR="00942F91" w:rsidRDefault="00BB02B4" w:rsidP="006D2EE4">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боку приймаючих громад, особливо на етапі адаптації після переміщення, а також подальшої інтеграції.</w:t>
      </w:r>
    </w:p>
    <w:p w14:paraId="036813CA" w14:textId="77777777" w:rsidR="00B034DA" w:rsidRPr="00DE48C9" w:rsidRDefault="00B034DA" w:rsidP="00DE48C9">
      <w:pPr>
        <w:spacing w:after="0" w:line="276" w:lineRule="auto"/>
        <w:ind w:firstLine="708"/>
        <w:jc w:val="both"/>
        <w:rPr>
          <w:rFonts w:ascii="Times New Roman" w:hAnsi="Times New Roman" w:cs="Times New Roman"/>
          <w:sz w:val="28"/>
          <w:szCs w:val="28"/>
        </w:rPr>
      </w:pPr>
    </w:p>
    <w:p w14:paraId="22F315C9" w14:textId="7352A316" w:rsidR="00496AA0" w:rsidRPr="00927A8D" w:rsidRDefault="00011161" w:rsidP="00ED69A2">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Мета Програми</w:t>
      </w:r>
    </w:p>
    <w:p w14:paraId="629796C9" w14:textId="77777777" w:rsidR="00927A8D" w:rsidRPr="00927A8D" w:rsidRDefault="00927A8D" w:rsidP="00927A8D">
      <w:pPr>
        <w:pStyle w:val="a3"/>
        <w:spacing w:after="0" w:line="276" w:lineRule="auto"/>
        <w:jc w:val="both"/>
        <w:rPr>
          <w:rFonts w:ascii="Times New Roman" w:hAnsi="Times New Roman" w:cs="Times New Roman"/>
          <w:b/>
          <w:sz w:val="28"/>
          <w:szCs w:val="28"/>
        </w:rPr>
      </w:pPr>
    </w:p>
    <w:p w14:paraId="6C8083E5" w14:textId="77777777" w:rsidR="00011161" w:rsidRDefault="00011161" w:rsidP="00DC2746">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Метою Програми є зменшення впливу негативних наслідків внутрішнього переміщення, зумовленого збройною агресією проти України, шляхом запровадження комплексних та дієвих механізмів реагування на виклики, які виникають з моменту прийняття особою рішення про переміщення, в ході її соціальної адаптації та інтеграції в приймаючий громаді, а також у разі добровільного повернення особи до покинутого місця</w:t>
      </w:r>
      <w:r w:rsidR="00927A8D">
        <w:rPr>
          <w:rFonts w:ascii="Times New Roman" w:hAnsi="Times New Roman" w:cs="Times New Roman"/>
          <w:sz w:val="28"/>
          <w:szCs w:val="28"/>
        </w:rPr>
        <w:t xml:space="preserve"> проживання та її реінтеграції.</w:t>
      </w:r>
    </w:p>
    <w:p w14:paraId="1950D118" w14:textId="77777777" w:rsidR="00927A8D" w:rsidRPr="00DE48C9" w:rsidRDefault="00927A8D" w:rsidP="00DC2746">
      <w:pPr>
        <w:spacing w:after="0" w:line="276" w:lineRule="auto"/>
        <w:ind w:firstLine="708"/>
        <w:jc w:val="both"/>
        <w:rPr>
          <w:rFonts w:ascii="Times New Roman" w:hAnsi="Times New Roman" w:cs="Times New Roman"/>
          <w:sz w:val="28"/>
          <w:szCs w:val="28"/>
        </w:rPr>
      </w:pPr>
    </w:p>
    <w:p w14:paraId="4C724495" w14:textId="44477542" w:rsidR="00011161" w:rsidRPr="00927A8D" w:rsidRDefault="00011161"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Основні завдання Програми</w:t>
      </w:r>
    </w:p>
    <w:p w14:paraId="56BDF12D"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3FA3E0C4" w14:textId="77777777" w:rsidR="00B034DA" w:rsidRDefault="00011161"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Основними завданнями, необхідними для розв’язання зазначених проблем, є: </w:t>
      </w:r>
    </w:p>
    <w:p w14:paraId="4FDA3E83" w14:textId="4E9612D2" w:rsidR="00F81629" w:rsidRPr="00DE48C9" w:rsidRDefault="00B034DA" w:rsidP="00B034D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запровадження системи періодичної оцінки потреб внутрішньо переміщених осіб; </w:t>
      </w:r>
    </w:p>
    <w:p w14:paraId="029D0867"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умов та надання підтримки приймаючим громадам для задоволення базових потреб у проживанні внутрішньо переміщених осіб; </w:t>
      </w:r>
    </w:p>
    <w:p w14:paraId="5D57FE9B"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умов для отримання психологічної допомоги і реабілітації внутрішньо переміщених осіб, зокрема дітей; </w:t>
      </w:r>
    </w:p>
    <w:p w14:paraId="13CF5A14"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залучення внутрішньо переміщених осіб до культурного життя територіальних громад та отримання культурних послуг; </w:t>
      </w:r>
    </w:p>
    <w:p w14:paraId="14BF6C9D"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забезпечення доступу внутрішньо переміщених осіб до освітніх послуг; </w:t>
      </w:r>
    </w:p>
    <w:p w14:paraId="0EB6711F"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залучення внутрішньо переміщених осіб до занять руховою активністю та спортом як засобу психічного та фізичного здоров’я; </w:t>
      </w:r>
    </w:p>
    <w:p w14:paraId="081E5A94"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сприяння зайнятості та інтеграції внутрішньо переміщених осіб до місцевого ринку праці; </w:t>
      </w:r>
    </w:p>
    <w:p w14:paraId="0F85889B"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інформування населення щодо умов для безпечного переміщення осіб із населених пунктів, які розташовані в районі проведення воєнних (бойових) дій, та задоволення їхніх гуманітарних потреб; </w:t>
      </w:r>
    </w:p>
    <w:p w14:paraId="10D65590" w14:textId="77777777" w:rsidR="00F8162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системи своєчасного надання достовірної та актуальної інформації про наявні послуги та місця для тимчасового розміщення внутрішньо переміщених осіб у доступних форматах; </w:t>
      </w:r>
    </w:p>
    <w:p w14:paraId="230AE357" w14:textId="77777777" w:rsidR="006D2EE4" w:rsidRDefault="006D2EE4" w:rsidP="00DE48C9">
      <w:pPr>
        <w:spacing w:after="0" w:line="276" w:lineRule="auto"/>
        <w:jc w:val="both"/>
        <w:rPr>
          <w:rFonts w:ascii="Times New Roman" w:hAnsi="Times New Roman" w:cs="Times New Roman"/>
          <w:sz w:val="28"/>
          <w:szCs w:val="28"/>
        </w:rPr>
      </w:pPr>
    </w:p>
    <w:p w14:paraId="239C8D48"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DB9952D" w14:textId="77777777" w:rsidR="006D2EE4" w:rsidRPr="00DE48C9" w:rsidRDefault="006D2EE4" w:rsidP="00DE48C9">
      <w:pPr>
        <w:spacing w:after="0" w:line="276" w:lineRule="auto"/>
        <w:jc w:val="both"/>
        <w:rPr>
          <w:rFonts w:ascii="Times New Roman" w:hAnsi="Times New Roman" w:cs="Times New Roman"/>
          <w:sz w:val="28"/>
          <w:szCs w:val="28"/>
        </w:rPr>
      </w:pPr>
    </w:p>
    <w:p w14:paraId="099D3215"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проведення інформаційних заходів для сприяння зайнятості та інтеграції внутрішньо переміщених осіб; </w:t>
      </w:r>
    </w:p>
    <w:p w14:paraId="6E970F04" w14:textId="77777777" w:rsidR="00011161"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забезпечення належного інформування та інших умов для прийняття </w:t>
      </w:r>
      <w:r w:rsidR="00C47C2E" w:rsidRPr="00DE48C9">
        <w:rPr>
          <w:rFonts w:ascii="Times New Roman" w:hAnsi="Times New Roman" w:cs="Times New Roman"/>
          <w:sz w:val="28"/>
          <w:szCs w:val="28"/>
        </w:rPr>
        <w:t>обґрунтованого</w:t>
      </w:r>
      <w:r w:rsidR="00011161" w:rsidRPr="00DE48C9">
        <w:rPr>
          <w:rFonts w:ascii="Times New Roman" w:hAnsi="Times New Roman" w:cs="Times New Roman"/>
          <w:sz w:val="28"/>
          <w:szCs w:val="28"/>
        </w:rPr>
        <w:t xml:space="preserve"> рішення щодо безпечного та добровільного повернення</w:t>
      </w:r>
      <w:r w:rsidR="00F81629" w:rsidRPr="00DE48C9">
        <w:rPr>
          <w:rFonts w:ascii="Times New Roman" w:hAnsi="Times New Roman" w:cs="Times New Roman"/>
          <w:sz w:val="28"/>
          <w:szCs w:val="28"/>
        </w:rPr>
        <w:t>.</w:t>
      </w:r>
    </w:p>
    <w:p w14:paraId="3427FFEB" w14:textId="77777777" w:rsidR="00F81629" w:rsidRPr="00DE48C9" w:rsidRDefault="00F81629" w:rsidP="00DE48C9">
      <w:pPr>
        <w:spacing w:after="0" w:line="276" w:lineRule="auto"/>
        <w:jc w:val="both"/>
        <w:rPr>
          <w:rFonts w:ascii="Times New Roman" w:hAnsi="Times New Roman" w:cs="Times New Roman"/>
          <w:sz w:val="28"/>
          <w:szCs w:val="28"/>
        </w:rPr>
      </w:pPr>
    </w:p>
    <w:p w14:paraId="7D91B0C3" w14:textId="4D7CA6C2" w:rsidR="00F81629" w:rsidRPr="00B034DA" w:rsidRDefault="00F81629" w:rsidP="00B034DA">
      <w:pPr>
        <w:pStyle w:val="a3"/>
        <w:numPr>
          <w:ilvl w:val="0"/>
          <w:numId w:val="2"/>
        </w:numPr>
        <w:spacing w:after="0" w:line="276" w:lineRule="auto"/>
        <w:jc w:val="center"/>
        <w:rPr>
          <w:rFonts w:ascii="Times New Roman" w:hAnsi="Times New Roman" w:cs="Times New Roman"/>
          <w:sz w:val="28"/>
          <w:szCs w:val="28"/>
        </w:rPr>
      </w:pPr>
      <w:r w:rsidRPr="00B034DA">
        <w:rPr>
          <w:rFonts w:ascii="Times New Roman" w:hAnsi="Times New Roman" w:cs="Times New Roman"/>
          <w:b/>
          <w:sz w:val="28"/>
          <w:szCs w:val="28"/>
        </w:rPr>
        <w:t>Шляхи і засоби вирішення проблеми, обсяги та джерела фінансування, строки та етапи виконання Програми</w:t>
      </w:r>
      <w:r w:rsidRPr="00B034DA">
        <w:rPr>
          <w:rFonts w:ascii="Times New Roman" w:hAnsi="Times New Roman" w:cs="Times New Roman"/>
          <w:sz w:val="28"/>
          <w:szCs w:val="28"/>
        </w:rPr>
        <w:t>.</w:t>
      </w:r>
    </w:p>
    <w:p w14:paraId="799B64FF" w14:textId="77777777" w:rsidR="00B034DA" w:rsidRPr="00B034DA" w:rsidRDefault="00B034DA" w:rsidP="00B034DA">
      <w:pPr>
        <w:pStyle w:val="a3"/>
        <w:spacing w:after="0" w:line="276" w:lineRule="auto"/>
        <w:jc w:val="both"/>
        <w:rPr>
          <w:rFonts w:ascii="Times New Roman" w:hAnsi="Times New Roman" w:cs="Times New Roman"/>
          <w:sz w:val="28"/>
          <w:szCs w:val="28"/>
        </w:rPr>
      </w:pPr>
    </w:p>
    <w:p w14:paraId="5937133D" w14:textId="77777777" w:rsidR="00F81629" w:rsidRPr="00DE48C9" w:rsidRDefault="00F8162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Виконання завдань, необхідних для розв’язання вищезазначених проблем, передбачається шляхом розроблення заходів дієвої підтримки внутрішньо переміщених осіб та приймаючих громад, а саме: </w:t>
      </w:r>
    </w:p>
    <w:p w14:paraId="30E9E24E"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у сприянні створенню механізму системної періодичної оцінки потреб внутрішньо переміщених осіб на рівні громад на всіх етапах внутрішнього переміщення;</w:t>
      </w:r>
    </w:p>
    <w:p w14:paraId="179B8755"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розроблені місцевих алгоритмів дій щодо перенаправлення запитів внутрішньо переміщених осіб для надання повноцінної допомоги та сприяння у реалізації прав таких осіб; </w:t>
      </w:r>
    </w:p>
    <w:p w14:paraId="44A375CF"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сприянні розробці та реалізації місцевих програм із надання психологічної допомоги ВПО із залученням представників недержавних організацій; </w:t>
      </w:r>
    </w:p>
    <w:p w14:paraId="4DEB6D4D"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розвитку мережі регіональної психологічної служби та охоплення нею місць компактного проживання ВПО</w:t>
      </w:r>
      <w:r w:rsidR="006A6FA5" w:rsidRPr="00DE48C9">
        <w:rPr>
          <w:rFonts w:ascii="Times New Roman" w:hAnsi="Times New Roman" w:cs="Times New Roman"/>
          <w:sz w:val="28"/>
          <w:szCs w:val="28"/>
        </w:rPr>
        <w:t>;</w:t>
      </w:r>
    </w:p>
    <w:p w14:paraId="5BCCFA6A"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забезпеченні координації надання медичних послуг внутрішньо переміщеним особам, з залученням закладів охорони здоров’я усіх форм власності та громадських організацій; </w:t>
      </w:r>
    </w:p>
    <w:p w14:paraId="61AF8D5F"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організації та здійсненні заходів з культурної інтеграції та адаптації внутрішньо переміщених осіб; </w:t>
      </w:r>
    </w:p>
    <w:p w14:paraId="26CF5FB0"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створенні умов для отримання освітніх послуг внутрішньо переміщеними особами, зокрема облаштування простору для навчання</w:t>
      </w:r>
      <w:r w:rsidR="006A6FA5" w:rsidRPr="00DE48C9">
        <w:rPr>
          <w:rFonts w:ascii="Times New Roman" w:hAnsi="Times New Roman" w:cs="Times New Roman"/>
          <w:sz w:val="28"/>
          <w:szCs w:val="28"/>
        </w:rPr>
        <w:t xml:space="preserve"> цифровій грамотності</w:t>
      </w:r>
      <w:r w:rsidR="00F81629" w:rsidRPr="00DE48C9">
        <w:rPr>
          <w:rFonts w:ascii="Times New Roman" w:hAnsi="Times New Roman" w:cs="Times New Roman"/>
          <w:sz w:val="28"/>
          <w:szCs w:val="28"/>
        </w:rPr>
        <w:t xml:space="preserve"> внутрішньо переміщених осіб; </w:t>
      </w:r>
    </w:p>
    <w:p w14:paraId="7C96A52C"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з</w:t>
      </w:r>
      <w:r w:rsidR="00F81629" w:rsidRPr="00DE48C9">
        <w:rPr>
          <w:rFonts w:ascii="Times New Roman" w:hAnsi="Times New Roman" w:cs="Times New Roman"/>
          <w:sz w:val="28"/>
          <w:szCs w:val="28"/>
        </w:rPr>
        <w:t xml:space="preserve">алученні внутрішньо переміщених осіб до фізкультурно-оздоровчих та спортивних заходів з футболу, волейболу, настільного </w:t>
      </w:r>
      <w:r w:rsidR="006A6FA5" w:rsidRPr="00DE48C9">
        <w:rPr>
          <w:rFonts w:ascii="Times New Roman" w:hAnsi="Times New Roman" w:cs="Times New Roman"/>
          <w:sz w:val="28"/>
          <w:szCs w:val="28"/>
        </w:rPr>
        <w:t>тенісу, бадмінтону, баскетболу</w:t>
      </w:r>
      <w:r w:rsidR="00F81629" w:rsidRPr="00DE48C9">
        <w:rPr>
          <w:rFonts w:ascii="Times New Roman" w:hAnsi="Times New Roman" w:cs="Times New Roman"/>
          <w:sz w:val="28"/>
          <w:szCs w:val="28"/>
        </w:rPr>
        <w:t xml:space="preserve">, заходів з національно патріотичного виховання;  </w:t>
      </w:r>
    </w:p>
    <w:p w14:paraId="3A4B78B4" w14:textId="77777777" w:rsidR="00F8162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проведенні інших організаційних та інформаційних заходів тощо.</w:t>
      </w:r>
    </w:p>
    <w:p w14:paraId="7C6264A2" w14:textId="77777777" w:rsidR="00496AA0" w:rsidRDefault="00496AA0" w:rsidP="00DE48C9">
      <w:pPr>
        <w:spacing w:after="0" w:line="276" w:lineRule="auto"/>
        <w:jc w:val="both"/>
        <w:rPr>
          <w:rFonts w:ascii="Times New Roman" w:hAnsi="Times New Roman" w:cs="Times New Roman"/>
          <w:sz w:val="28"/>
          <w:szCs w:val="28"/>
        </w:rPr>
      </w:pPr>
    </w:p>
    <w:p w14:paraId="2E3BFFA2" w14:textId="77777777" w:rsidR="006D2EE4" w:rsidRDefault="006D2EE4" w:rsidP="00DE48C9">
      <w:pPr>
        <w:spacing w:after="0" w:line="276" w:lineRule="auto"/>
        <w:jc w:val="both"/>
        <w:rPr>
          <w:rFonts w:ascii="Times New Roman" w:hAnsi="Times New Roman" w:cs="Times New Roman"/>
          <w:sz w:val="28"/>
          <w:szCs w:val="28"/>
        </w:rPr>
      </w:pPr>
    </w:p>
    <w:p w14:paraId="539CD0A7" w14:textId="77777777" w:rsidR="006D2EE4" w:rsidRDefault="006D2EE4" w:rsidP="00DE48C9">
      <w:pPr>
        <w:spacing w:after="0" w:line="276" w:lineRule="auto"/>
        <w:jc w:val="both"/>
        <w:rPr>
          <w:rFonts w:ascii="Times New Roman" w:hAnsi="Times New Roman" w:cs="Times New Roman"/>
          <w:sz w:val="28"/>
          <w:szCs w:val="28"/>
        </w:rPr>
      </w:pPr>
    </w:p>
    <w:p w14:paraId="3508436C" w14:textId="77777777" w:rsidR="006D2EE4" w:rsidRDefault="006D2EE4" w:rsidP="00DE48C9">
      <w:pPr>
        <w:spacing w:after="0" w:line="276" w:lineRule="auto"/>
        <w:jc w:val="both"/>
        <w:rPr>
          <w:rFonts w:ascii="Times New Roman" w:hAnsi="Times New Roman" w:cs="Times New Roman"/>
          <w:sz w:val="28"/>
          <w:szCs w:val="28"/>
        </w:rPr>
      </w:pPr>
    </w:p>
    <w:p w14:paraId="4B7E835E"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44AA11ED" w14:textId="77777777" w:rsidR="006D2EE4" w:rsidRPr="00DE48C9" w:rsidRDefault="006D2EE4" w:rsidP="00DE48C9">
      <w:pPr>
        <w:spacing w:after="0" w:line="276" w:lineRule="auto"/>
        <w:jc w:val="both"/>
        <w:rPr>
          <w:rFonts w:ascii="Times New Roman" w:hAnsi="Times New Roman" w:cs="Times New Roman"/>
          <w:sz w:val="28"/>
          <w:szCs w:val="28"/>
        </w:rPr>
      </w:pPr>
    </w:p>
    <w:p w14:paraId="65BB937C" w14:textId="77777777" w:rsidR="006A6FA5" w:rsidRPr="00927A8D" w:rsidRDefault="006A6FA5"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Фінансове забезпечення реалізації Програми</w:t>
      </w:r>
      <w:r w:rsidRPr="00927A8D">
        <w:rPr>
          <w:rFonts w:ascii="Times New Roman" w:hAnsi="Times New Roman" w:cs="Times New Roman"/>
          <w:sz w:val="28"/>
          <w:szCs w:val="28"/>
        </w:rPr>
        <w:t>.</w:t>
      </w:r>
    </w:p>
    <w:p w14:paraId="6815E6F8"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2B4A99A7" w14:textId="77777777" w:rsidR="006A6FA5" w:rsidRPr="00DE48C9" w:rsidRDefault="006A6FA5"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Джерелами фінансування заходів реалізації Програми є бюджет територіальної громади, а також</w:t>
      </w:r>
      <w:r w:rsidR="00496AA0">
        <w:rPr>
          <w:rFonts w:ascii="Times New Roman" w:hAnsi="Times New Roman" w:cs="Times New Roman"/>
          <w:sz w:val="28"/>
          <w:szCs w:val="28"/>
        </w:rPr>
        <w:t xml:space="preserve"> з</w:t>
      </w:r>
      <w:r w:rsidRPr="00DE48C9">
        <w:rPr>
          <w:rFonts w:ascii="Times New Roman" w:hAnsi="Times New Roman" w:cs="Times New Roman"/>
          <w:sz w:val="28"/>
          <w:szCs w:val="28"/>
        </w:rPr>
        <w:t xml:space="preserve"> інших не заборонених законодавством джерел. </w:t>
      </w:r>
    </w:p>
    <w:p w14:paraId="67F5622C" w14:textId="78A5AC5D" w:rsidR="006A6FA5" w:rsidRDefault="006A6FA5"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Фінансове забезпечення реалізації Програми здійснюватиметься також із застосуванням фінансової та технічної допомоги, яку надають Україні міжнародні організації, а також іноземні країни. Технічна допомога може бути залучена у формі експертної допомоги, необхідних матеріальних ресурсів або коштів, виділених на цільові потреби. Обсяг видатків, необхідних для реалізації Програми, визначається щороку під час складання проек</w:t>
      </w:r>
      <w:r w:rsidR="00DD34C0" w:rsidRPr="00DE48C9">
        <w:rPr>
          <w:rFonts w:ascii="Times New Roman" w:hAnsi="Times New Roman" w:cs="Times New Roman"/>
          <w:sz w:val="28"/>
          <w:szCs w:val="28"/>
        </w:rPr>
        <w:t>ту</w:t>
      </w:r>
      <w:r w:rsidRPr="00DE48C9">
        <w:rPr>
          <w:rFonts w:ascii="Times New Roman" w:hAnsi="Times New Roman" w:cs="Times New Roman"/>
          <w:sz w:val="28"/>
          <w:szCs w:val="28"/>
        </w:rPr>
        <w:t xml:space="preserve"> територіальн</w:t>
      </w:r>
      <w:r w:rsidR="00DD34C0" w:rsidRPr="00DE48C9">
        <w:rPr>
          <w:rFonts w:ascii="Times New Roman" w:hAnsi="Times New Roman" w:cs="Times New Roman"/>
          <w:sz w:val="28"/>
          <w:szCs w:val="28"/>
        </w:rPr>
        <w:t>ої</w:t>
      </w:r>
      <w:r w:rsidRPr="00DE48C9">
        <w:rPr>
          <w:rFonts w:ascii="Times New Roman" w:hAnsi="Times New Roman" w:cs="Times New Roman"/>
          <w:sz w:val="28"/>
          <w:szCs w:val="28"/>
        </w:rPr>
        <w:t xml:space="preserve"> громад</w:t>
      </w:r>
      <w:r w:rsidR="00DD34C0" w:rsidRPr="00DE48C9">
        <w:rPr>
          <w:rFonts w:ascii="Times New Roman" w:hAnsi="Times New Roman" w:cs="Times New Roman"/>
          <w:sz w:val="28"/>
          <w:szCs w:val="28"/>
        </w:rPr>
        <w:t>и</w:t>
      </w:r>
      <w:r w:rsidRPr="00DE48C9">
        <w:rPr>
          <w:rFonts w:ascii="Times New Roman" w:hAnsi="Times New Roman" w:cs="Times New Roman"/>
          <w:sz w:val="28"/>
          <w:szCs w:val="28"/>
        </w:rPr>
        <w:t xml:space="preserve"> на відповідний рік з урахуванням їх реальних можливостей. Фінансова складова Програми може бути змінена шляхом внесення змін до Програми. Програму передбачено реалізувати </w:t>
      </w:r>
      <w:r w:rsidR="00ED69A2">
        <w:rPr>
          <w:rFonts w:ascii="Times New Roman" w:hAnsi="Times New Roman" w:cs="Times New Roman"/>
          <w:sz w:val="28"/>
          <w:szCs w:val="28"/>
        </w:rPr>
        <w:t>у</w:t>
      </w:r>
      <w:r w:rsidRPr="00DE48C9">
        <w:rPr>
          <w:rFonts w:ascii="Times New Roman" w:hAnsi="Times New Roman" w:cs="Times New Roman"/>
          <w:sz w:val="28"/>
          <w:szCs w:val="28"/>
        </w:rPr>
        <w:t xml:space="preserve"> 202</w:t>
      </w:r>
      <w:r w:rsidR="00DD34C0" w:rsidRPr="00DE48C9">
        <w:rPr>
          <w:rFonts w:ascii="Times New Roman" w:hAnsi="Times New Roman" w:cs="Times New Roman"/>
          <w:sz w:val="28"/>
          <w:szCs w:val="28"/>
        </w:rPr>
        <w:t>5</w:t>
      </w:r>
      <w:r w:rsidRPr="00DE48C9">
        <w:rPr>
          <w:rFonts w:ascii="Times New Roman" w:hAnsi="Times New Roman" w:cs="Times New Roman"/>
          <w:sz w:val="28"/>
          <w:szCs w:val="28"/>
        </w:rPr>
        <w:t xml:space="preserve"> </w:t>
      </w:r>
      <w:r w:rsidR="00ED69A2">
        <w:rPr>
          <w:rFonts w:ascii="Times New Roman" w:hAnsi="Times New Roman" w:cs="Times New Roman"/>
          <w:sz w:val="28"/>
          <w:szCs w:val="28"/>
        </w:rPr>
        <w:t>році</w:t>
      </w:r>
      <w:r w:rsidRPr="00DE48C9">
        <w:rPr>
          <w:rFonts w:ascii="Times New Roman" w:hAnsi="Times New Roman" w:cs="Times New Roman"/>
          <w:sz w:val="28"/>
          <w:szCs w:val="28"/>
        </w:rPr>
        <w:t xml:space="preserve">. </w:t>
      </w:r>
    </w:p>
    <w:p w14:paraId="6CF8625E" w14:textId="77777777" w:rsidR="00B034DA" w:rsidRPr="00DE48C9" w:rsidRDefault="00B034DA" w:rsidP="00DE48C9">
      <w:pPr>
        <w:spacing w:after="0" w:line="276" w:lineRule="auto"/>
        <w:ind w:firstLine="708"/>
        <w:jc w:val="both"/>
        <w:rPr>
          <w:rFonts w:ascii="Times New Roman" w:hAnsi="Times New Roman" w:cs="Times New Roman"/>
          <w:sz w:val="28"/>
          <w:szCs w:val="28"/>
        </w:rPr>
      </w:pPr>
    </w:p>
    <w:p w14:paraId="40561227" w14:textId="1333E6D3" w:rsidR="00372DBA" w:rsidRPr="00927A8D" w:rsidRDefault="00372DBA"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Ключові показники результативності Програми</w:t>
      </w:r>
      <w:r w:rsidR="00ED69A2">
        <w:rPr>
          <w:rFonts w:ascii="Times New Roman" w:hAnsi="Times New Roman" w:cs="Times New Roman"/>
          <w:b/>
          <w:sz w:val="28"/>
          <w:szCs w:val="28"/>
        </w:rPr>
        <w:t>.</w:t>
      </w:r>
    </w:p>
    <w:p w14:paraId="410342D3"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35277EA1" w14:textId="59906307" w:rsidR="00372DBA" w:rsidRPr="00DE48C9" w:rsidRDefault="00ED69A2" w:rsidP="00DE48C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Ключовими показниками результативності є: </w:t>
      </w:r>
    </w:p>
    <w:p w14:paraId="4731C87F"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запровадження механізму збору даних та оцінки потреб внутрішньо переміщених осіб з метою їх подальшого задоволення з урахуванням критеріїв уразливості; </w:t>
      </w:r>
    </w:p>
    <w:p w14:paraId="5BE57A17"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забезпечення надання соціальних послуг внутрішньо переміщеним особам з урахуванням їх індивідуальних потреб; </w:t>
      </w:r>
    </w:p>
    <w:p w14:paraId="0D89A8EA"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забезпечення надання психологічної допомоги внутрішньо переміщеним особам, зокрема дітям, і їх реабілітації; </w:t>
      </w:r>
    </w:p>
    <w:p w14:paraId="7521C357"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забезпечення в територіальних громадах рівного доступу внутрішньо переміщених осіб до можливостей творчого розвитку, якісного дозвілля, участі у спортивно-оздоровчих заходах, а також для посилення соціальної згуртованості та їх повноцінної інтеграції;</w:t>
      </w:r>
    </w:p>
    <w:p w14:paraId="2B4FD280" w14:textId="77777777" w:rsidR="00942F91"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організація та проведення інформаційних кампаній щодо роз’яснень ключових питань, пов’язаних з евакуацією та подальшою підтримкою евакуйованих осіб та інших інформаційних заходів, що стосуються реалізації прав внутрішньо переміщених осіб, з використанням різних ресурсів у доступному форматі, в тому числі через офіційні веб-портали органів державної влади територіальних громад, щодо ситуації на території населених пунктів, з яких було здійснено внутрішнє переміщення.</w:t>
      </w:r>
    </w:p>
    <w:p w14:paraId="304B2F93" w14:textId="77777777" w:rsidR="00FB64B9" w:rsidRDefault="00FB64B9" w:rsidP="00DE48C9">
      <w:pPr>
        <w:spacing w:after="0" w:line="276" w:lineRule="auto"/>
        <w:jc w:val="both"/>
        <w:rPr>
          <w:rFonts w:ascii="Times New Roman" w:hAnsi="Times New Roman" w:cs="Times New Roman"/>
          <w:b/>
          <w:sz w:val="28"/>
          <w:szCs w:val="28"/>
        </w:rPr>
      </w:pPr>
    </w:p>
    <w:p w14:paraId="600B0C5A" w14:textId="77777777" w:rsidR="006D2EE4" w:rsidRDefault="006D2EE4" w:rsidP="00DE48C9">
      <w:pPr>
        <w:spacing w:after="0" w:line="276" w:lineRule="auto"/>
        <w:jc w:val="both"/>
        <w:rPr>
          <w:rFonts w:ascii="Times New Roman" w:hAnsi="Times New Roman" w:cs="Times New Roman"/>
          <w:b/>
          <w:sz w:val="28"/>
          <w:szCs w:val="28"/>
        </w:rPr>
      </w:pPr>
    </w:p>
    <w:p w14:paraId="630269DC"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3B91CA15" w14:textId="77777777" w:rsidR="006D2EE4" w:rsidRPr="00DE48C9" w:rsidRDefault="006D2EE4" w:rsidP="00DE48C9">
      <w:pPr>
        <w:spacing w:after="0" w:line="276" w:lineRule="auto"/>
        <w:jc w:val="both"/>
        <w:rPr>
          <w:rFonts w:ascii="Times New Roman" w:hAnsi="Times New Roman" w:cs="Times New Roman"/>
          <w:b/>
          <w:sz w:val="28"/>
          <w:szCs w:val="28"/>
        </w:rPr>
      </w:pPr>
    </w:p>
    <w:p w14:paraId="4F6CE149" w14:textId="492AF9FA" w:rsidR="00FB64B9" w:rsidRPr="00927A8D" w:rsidRDefault="00FB64B9" w:rsidP="00ED69A2">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Очікувані результати від реалізації Програми</w:t>
      </w:r>
      <w:r w:rsidR="00ED69A2">
        <w:rPr>
          <w:rFonts w:ascii="Times New Roman" w:hAnsi="Times New Roman" w:cs="Times New Roman"/>
          <w:b/>
          <w:sz w:val="28"/>
          <w:szCs w:val="28"/>
        </w:rPr>
        <w:t>.</w:t>
      </w:r>
    </w:p>
    <w:p w14:paraId="1F0B80EB"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175D7138" w14:textId="77777777" w:rsidR="00B65A7D" w:rsidRPr="00DE48C9" w:rsidRDefault="00FB64B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Результатом реалізації Програми стане підвищення якості життя внутрішньо переміщених осіб шляхом посилення їх спроможностей та соціальної стійкості, стимулювання економічної активності, забезпечення реалізації їх прав та основоположних свобод, а також забезпечення добровільного, гідного та безпечного повернення на покинуте місце проживання, зокрема: </w:t>
      </w:r>
    </w:p>
    <w:p w14:paraId="76CD2D82"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створення умов для безпечного переміщення осіб з небезпечних територій та задоволення їх гуманітарних потреб; </w:t>
      </w:r>
    </w:p>
    <w:p w14:paraId="3857CEF6"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сприяння адаптації внутрішньо переміщених осіб на новому місці проживання; інтеграція внутрішньо переміщених осіб через усунення перешкод та створення умов для розвитку їх потенціалу, посилення спроможності внутрішньо переміщених осіб у приймаючих територіальних громадах; </w:t>
      </w:r>
    </w:p>
    <w:p w14:paraId="1BAB7B3A"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створення умов, за яких внутрішньо переміщені особи, мають можливість безпечно та гідно повернутись до покинутого місця проживання; </w:t>
      </w:r>
    </w:p>
    <w:p w14:paraId="1CA31AF7"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забезпечення реінтеграції внутрішньо переміщених осіб до суспільного життя після повернення до покинутого місця проживання. </w:t>
      </w:r>
    </w:p>
    <w:p w14:paraId="384E46BB" w14:textId="77777777" w:rsidR="00B65A7D" w:rsidRPr="00DE48C9" w:rsidRDefault="00B65A7D" w:rsidP="00DE48C9">
      <w:pPr>
        <w:spacing w:after="0" w:line="276" w:lineRule="auto"/>
        <w:jc w:val="both"/>
        <w:rPr>
          <w:rFonts w:ascii="Times New Roman" w:hAnsi="Times New Roman" w:cs="Times New Roman"/>
          <w:sz w:val="28"/>
          <w:szCs w:val="28"/>
        </w:rPr>
      </w:pPr>
    </w:p>
    <w:p w14:paraId="2DFC34F9" w14:textId="77777777" w:rsidR="00B65A7D" w:rsidRPr="00927A8D" w:rsidRDefault="00FB64B9"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Координація та контроль за ходом виконання Програми</w:t>
      </w:r>
    </w:p>
    <w:p w14:paraId="3F890169"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0607E187" w14:textId="121E64C0" w:rsidR="00942F91" w:rsidRDefault="00FB64B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Організаційне забезпечення</w:t>
      </w:r>
      <w:r w:rsidR="00ED69A2">
        <w:rPr>
          <w:rFonts w:ascii="Times New Roman" w:hAnsi="Times New Roman" w:cs="Times New Roman"/>
          <w:sz w:val="28"/>
          <w:szCs w:val="28"/>
        </w:rPr>
        <w:t xml:space="preserve"> та</w:t>
      </w:r>
      <w:r w:rsidRPr="00DE48C9">
        <w:rPr>
          <w:rFonts w:ascii="Times New Roman" w:hAnsi="Times New Roman" w:cs="Times New Roman"/>
          <w:sz w:val="28"/>
          <w:szCs w:val="28"/>
        </w:rPr>
        <w:t xml:space="preserve"> </w:t>
      </w:r>
      <w:r w:rsidR="00ED69A2">
        <w:rPr>
          <w:rFonts w:ascii="Times New Roman" w:hAnsi="Times New Roman" w:cs="Times New Roman"/>
          <w:sz w:val="28"/>
          <w:szCs w:val="28"/>
        </w:rPr>
        <w:t>к</w:t>
      </w:r>
      <w:r w:rsidR="00ED69A2" w:rsidRPr="00DE48C9">
        <w:rPr>
          <w:rFonts w:ascii="Times New Roman" w:hAnsi="Times New Roman" w:cs="Times New Roman"/>
          <w:sz w:val="28"/>
          <w:szCs w:val="28"/>
        </w:rPr>
        <w:t xml:space="preserve">оординація дій щодо виконання заходів </w:t>
      </w:r>
      <w:r w:rsidRPr="00DE48C9">
        <w:rPr>
          <w:rFonts w:ascii="Times New Roman" w:hAnsi="Times New Roman" w:cs="Times New Roman"/>
          <w:sz w:val="28"/>
          <w:szCs w:val="28"/>
        </w:rPr>
        <w:t xml:space="preserve">Програми покладається на </w:t>
      </w:r>
      <w:proofErr w:type="spellStart"/>
      <w:r w:rsidR="00ED69A2">
        <w:rPr>
          <w:rFonts w:ascii="Times New Roman" w:hAnsi="Times New Roman" w:cs="Times New Roman"/>
          <w:sz w:val="28"/>
          <w:szCs w:val="28"/>
        </w:rPr>
        <w:t>Роздоль</w:t>
      </w:r>
      <w:r w:rsidR="00B65A7D" w:rsidRPr="00DE48C9">
        <w:rPr>
          <w:rFonts w:ascii="Times New Roman" w:hAnsi="Times New Roman" w:cs="Times New Roman"/>
          <w:sz w:val="28"/>
          <w:szCs w:val="28"/>
        </w:rPr>
        <w:t>ськ</w:t>
      </w:r>
      <w:r w:rsidR="00B034DA">
        <w:rPr>
          <w:rFonts w:ascii="Times New Roman" w:hAnsi="Times New Roman" w:cs="Times New Roman"/>
          <w:sz w:val="28"/>
          <w:szCs w:val="28"/>
        </w:rPr>
        <w:t>у</w:t>
      </w:r>
      <w:proofErr w:type="spellEnd"/>
      <w:r w:rsidR="00B65A7D" w:rsidRPr="00DE48C9">
        <w:rPr>
          <w:rFonts w:ascii="Times New Roman" w:hAnsi="Times New Roman" w:cs="Times New Roman"/>
          <w:sz w:val="28"/>
          <w:szCs w:val="28"/>
        </w:rPr>
        <w:t xml:space="preserve"> с</w:t>
      </w:r>
      <w:r w:rsidR="00ED69A2">
        <w:rPr>
          <w:rFonts w:ascii="Times New Roman" w:hAnsi="Times New Roman" w:cs="Times New Roman"/>
          <w:sz w:val="28"/>
          <w:szCs w:val="28"/>
        </w:rPr>
        <w:t>ільськ</w:t>
      </w:r>
      <w:r w:rsidR="00B034DA">
        <w:rPr>
          <w:rFonts w:ascii="Times New Roman" w:hAnsi="Times New Roman" w:cs="Times New Roman"/>
          <w:sz w:val="28"/>
          <w:szCs w:val="28"/>
        </w:rPr>
        <w:t>у</w:t>
      </w:r>
      <w:r w:rsidR="00B65A7D" w:rsidRPr="00DE48C9">
        <w:rPr>
          <w:rFonts w:ascii="Times New Roman" w:hAnsi="Times New Roman" w:cs="Times New Roman"/>
          <w:sz w:val="28"/>
          <w:szCs w:val="28"/>
        </w:rPr>
        <w:t xml:space="preserve"> рад</w:t>
      </w:r>
      <w:r w:rsidR="00B034DA">
        <w:rPr>
          <w:rFonts w:ascii="Times New Roman" w:hAnsi="Times New Roman" w:cs="Times New Roman"/>
          <w:sz w:val="28"/>
          <w:szCs w:val="28"/>
        </w:rPr>
        <w:t>у</w:t>
      </w:r>
      <w:r w:rsidRPr="00DE48C9">
        <w:rPr>
          <w:rFonts w:ascii="Times New Roman" w:hAnsi="Times New Roman" w:cs="Times New Roman"/>
          <w:sz w:val="28"/>
          <w:szCs w:val="28"/>
        </w:rPr>
        <w:t>. Контроль за виконанням Програми здійснює</w:t>
      </w:r>
      <w:r w:rsidRPr="00FB64B9">
        <w:rPr>
          <w:rFonts w:ascii="Times New Roman" w:hAnsi="Times New Roman" w:cs="Times New Roman"/>
          <w:sz w:val="28"/>
          <w:szCs w:val="28"/>
        </w:rPr>
        <w:t xml:space="preserve"> </w:t>
      </w:r>
      <w:r w:rsidR="00B65A7D">
        <w:rPr>
          <w:rFonts w:ascii="Times New Roman" w:hAnsi="Times New Roman" w:cs="Times New Roman"/>
          <w:sz w:val="28"/>
          <w:szCs w:val="28"/>
        </w:rPr>
        <w:t xml:space="preserve">начальник </w:t>
      </w:r>
      <w:r w:rsidR="00FF0BEA">
        <w:rPr>
          <w:rFonts w:ascii="Times New Roman" w:hAnsi="Times New Roman" w:cs="Times New Roman"/>
          <w:sz w:val="28"/>
          <w:szCs w:val="28"/>
        </w:rPr>
        <w:t>Роздоль</w:t>
      </w:r>
      <w:r w:rsidR="00FF0BEA" w:rsidRPr="00DE48C9">
        <w:rPr>
          <w:rFonts w:ascii="Times New Roman" w:hAnsi="Times New Roman" w:cs="Times New Roman"/>
          <w:sz w:val="28"/>
          <w:szCs w:val="28"/>
        </w:rPr>
        <w:t>ської с</w:t>
      </w:r>
      <w:r w:rsidR="00FF0BEA">
        <w:rPr>
          <w:rFonts w:ascii="Times New Roman" w:hAnsi="Times New Roman" w:cs="Times New Roman"/>
          <w:sz w:val="28"/>
          <w:szCs w:val="28"/>
        </w:rPr>
        <w:t>ільськ</w:t>
      </w:r>
      <w:r w:rsidR="00FF0BEA" w:rsidRPr="00DE48C9">
        <w:rPr>
          <w:rFonts w:ascii="Times New Roman" w:hAnsi="Times New Roman" w:cs="Times New Roman"/>
          <w:sz w:val="28"/>
          <w:szCs w:val="28"/>
        </w:rPr>
        <w:t xml:space="preserve">ої </w:t>
      </w:r>
      <w:r w:rsidR="00B65A7D">
        <w:rPr>
          <w:rFonts w:ascii="Times New Roman" w:hAnsi="Times New Roman" w:cs="Times New Roman"/>
          <w:sz w:val="28"/>
          <w:szCs w:val="28"/>
        </w:rPr>
        <w:t>військової адміністрації.</w:t>
      </w:r>
    </w:p>
    <w:p w14:paraId="7763BD59" w14:textId="77777777" w:rsidR="00DE48C9" w:rsidRDefault="00DE48C9" w:rsidP="00DE48C9">
      <w:pPr>
        <w:spacing w:after="0" w:line="276" w:lineRule="auto"/>
        <w:ind w:firstLine="708"/>
        <w:jc w:val="both"/>
        <w:rPr>
          <w:rFonts w:ascii="Times New Roman" w:hAnsi="Times New Roman" w:cs="Times New Roman"/>
          <w:sz w:val="28"/>
          <w:szCs w:val="28"/>
        </w:rPr>
      </w:pPr>
    </w:p>
    <w:p w14:paraId="2DDEAF75" w14:textId="77777777" w:rsidR="00FF0BEA" w:rsidRDefault="00FF0BEA" w:rsidP="00DE48C9">
      <w:pPr>
        <w:spacing w:after="0" w:line="276" w:lineRule="auto"/>
        <w:ind w:firstLine="708"/>
        <w:jc w:val="both"/>
        <w:rPr>
          <w:rFonts w:ascii="Times New Roman" w:hAnsi="Times New Roman" w:cs="Times New Roman"/>
          <w:sz w:val="28"/>
          <w:szCs w:val="28"/>
        </w:rPr>
      </w:pPr>
    </w:p>
    <w:p w14:paraId="40BC2065" w14:textId="77777777" w:rsidR="009B5519" w:rsidRPr="009F50B5" w:rsidRDefault="00FF0BEA" w:rsidP="009B5519">
      <w:pPr>
        <w:tabs>
          <w:tab w:val="left" w:pos="709"/>
        </w:tabs>
        <w:spacing w:after="0" w:line="240" w:lineRule="auto"/>
        <w:ind w:left="126"/>
        <w:jc w:val="both"/>
        <w:rPr>
          <w:rFonts w:ascii="Times New Roman" w:hAnsi="Times New Roman" w:cs="Times New Roman"/>
          <w:sz w:val="28"/>
          <w:szCs w:val="28"/>
          <w:bdr w:val="none" w:sz="0" w:space="0" w:color="auto" w:frame="1"/>
          <w:shd w:val="clear" w:color="auto" w:fill="FFFFFF"/>
        </w:rPr>
      </w:pPr>
      <w:r>
        <w:rPr>
          <w:rFonts w:ascii="Times New Roman" w:hAnsi="Times New Roman"/>
          <w:bCs/>
          <w:sz w:val="28"/>
          <w:szCs w:val="28"/>
        </w:rPr>
        <w:t xml:space="preserve">        </w:t>
      </w:r>
      <w:r w:rsidR="009B5519" w:rsidRPr="009F50B5">
        <w:rPr>
          <w:rFonts w:ascii="Times New Roman" w:hAnsi="Times New Roman" w:cs="Times New Roman"/>
          <w:sz w:val="28"/>
          <w:szCs w:val="28"/>
          <w:bdr w:val="none" w:sz="0" w:space="0" w:color="auto" w:frame="1"/>
          <w:shd w:val="clear" w:color="auto" w:fill="FFFFFF"/>
        </w:rPr>
        <w:t>Заступник начальника</w:t>
      </w:r>
      <w:r w:rsidR="009B5519" w:rsidRPr="00D94AD1">
        <w:rPr>
          <w:rFonts w:ascii="Times New Roman" w:hAnsi="Times New Roman" w:cs="Times New Roman"/>
          <w:sz w:val="28"/>
          <w:szCs w:val="28"/>
        </w:rPr>
        <w:t xml:space="preserve"> </w:t>
      </w:r>
      <w:r w:rsidR="009B5519" w:rsidRPr="009F50B5">
        <w:rPr>
          <w:rFonts w:ascii="Times New Roman" w:hAnsi="Times New Roman" w:cs="Times New Roman"/>
          <w:sz w:val="28"/>
          <w:szCs w:val="28"/>
        </w:rPr>
        <w:t>с</w:t>
      </w:r>
      <w:r w:rsidR="009B5519">
        <w:rPr>
          <w:rFonts w:ascii="Times New Roman" w:hAnsi="Times New Roman" w:cs="Times New Roman"/>
          <w:sz w:val="28"/>
          <w:szCs w:val="28"/>
        </w:rPr>
        <w:t>ільськ</w:t>
      </w:r>
      <w:r w:rsidR="009B5519" w:rsidRPr="009F50B5">
        <w:rPr>
          <w:rFonts w:ascii="Times New Roman" w:hAnsi="Times New Roman" w:cs="Times New Roman"/>
          <w:sz w:val="28"/>
          <w:szCs w:val="28"/>
        </w:rPr>
        <w:t>ої</w:t>
      </w:r>
    </w:p>
    <w:p w14:paraId="0C33A2D4" w14:textId="164F8623" w:rsidR="009B5519" w:rsidRPr="009F50B5" w:rsidRDefault="009B5519" w:rsidP="009B5519">
      <w:pPr>
        <w:tabs>
          <w:tab w:val="left" w:pos="709"/>
        </w:tabs>
        <w:spacing w:after="0" w:line="240" w:lineRule="auto"/>
        <w:jc w:val="both"/>
        <w:rPr>
          <w:rFonts w:ascii="Times New Roman" w:hAnsi="Times New Roman" w:cs="Times New Roman"/>
          <w:sz w:val="28"/>
          <w:szCs w:val="28"/>
        </w:rPr>
      </w:pPr>
      <w:r w:rsidRPr="009F50B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0B5">
        <w:rPr>
          <w:rFonts w:ascii="Times New Roman" w:hAnsi="Times New Roman" w:cs="Times New Roman"/>
          <w:sz w:val="28"/>
          <w:szCs w:val="28"/>
        </w:rPr>
        <w:t xml:space="preserve">військової адміністрації                                                          </w:t>
      </w:r>
      <w:r>
        <w:rPr>
          <w:rFonts w:ascii="Times New Roman" w:hAnsi="Times New Roman" w:cs="Times New Roman"/>
          <w:sz w:val="28"/>
          <w:szCs w:val="28"/>
        </w:rPr>
        <w:t>Вікторія КАЛІМАН</w:t>
      </w:r>
    </w:p>
    <w:p w14:paraId="34B10D75" w14:textId="33FA5437" w:rsidR="00D3202C" w:rsidRPr="00FB64B9" w:rsidRDefault="00D3202C" w:rsidP="009B5519">
      <w:pPr>
        <w:tabs>
          <w:tab w:val="left" w:pos="709"/>
        </w:tabs>
        <w:spacing w:after="0" w:line="240" w:lineRule="auto"/>
        <w:jc w:val="both"/>
        <w:rPr>
          <w:rFonts w:ascii="Times New Roman" w:hAnsi="Times New Roman" w:cs="Times New Roman"/>
          <w:sz w:val="28"/>
          <w:szCs w:val="28"/>
        </w:rPr>
      </w:pPr>
    </w:p>
    <w:sectPr w:rsidR="00D3202C" w:rsidRPr="00FB64B9" w:rsidSect="00993857">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287D" w14:textId="77777777" w:rsidR="002A51D4" w:rsidRDefault="002A51D4" w:rsidP="00993857">
      <w:pPr>
        <w:spacing w:after="0" w:line="240" w:lineRule="auto"/>
      </w:pPr>
      <w:r>
        <w:separator/>
      </w:r>
    </w:p>
  </w:endnote>
  <w:endnote w:type="continuationSeparator" w:id="0">
    <w:p w14:paraId="2C6DB2C1" w14:textId="77777777" w:rsidR="002A51D4" w:rsidRDefault="002A51D4" w:rsidP="0099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D6B48" w14:textId="77777777" w:rsidR="002A51D4" w:rsidRDefault="002A51D4" w:rsidP="00993857">
      <w:pPr>
        <w:spacing w:after="0" w:line="240" w:lineRule="auto"/>
      </w:pPr>
      <w:r>
        <w:separator/>
      </w:r>
    </w:p>
  </w:footnote>
  <w:footnote w:type="continuationSeparator" w:id="0">
    <w:p w14:paraId="1A261C1B" w14:textId="77777777" w:rsidR="002A51D4" w:rsidRDefault="002A51D4" w:rsidP="00993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527683"/>
      <w:docPartObj>
        <w:docPartGallery w:val="Page Numbers (Top of Page)"/>
        <w:docPartUnique/>
      </w:docPartObj>
    </w:sdtPr>
    <w:sdtContent>
      <w:p w14:paraId="05A4125B" w14:textId="77777777" w:rsidR="00993857" w:rsidRDefault="00993857">
        <w:pPr>
          <w:pStyle w:val="a4"/>
          <w:jc w:val="center"/>
        </w:pPr>
        <w:r>
          <w:fldChar w:fldCharType="begin"/>
        </w:r>
        <w:r>
          <w:instrText>PAGE   \* MERGEFORMAT</w:instrText>
        </w:r>
        <w:r>
          <w:fldChar w:fldCharType="separate"/>
        </w:r>
        <w:r w:rsidR="002F576F" w:rsidRPr="002F576F">
          <w:rPr>
            <w:noProof/>
            <w:lang w:val="ru-RU"/>
          </w:rPr>
          <w:t>6</w:t>
        </w:r>
        <w:r>
          <w:fldChar w:fldCharType="end"/>
        </w:r>
      </w:p>
    </w:sdtContent>
  </w:sdt>
  <w:p w14:paraId="0260E243" w14:textId="77777777" w:rsidR="00993857" w:rsidRDefault="009938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3B65"/>
    <w:multiLevelType w:val="hybridMultilevel"/>
    <w:tmpl w:val="E716BCBE"/>
    <w:lvl w:ilvl="0" w:tplc="797639C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B40A28"/>
    <w:multiLevelType w:val="hybridMultilevel"/>
    <w:tmpl w:val="147AD9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58202584">
    <w:abstractNumId w:val="1"/>
  </w:num>
  <w:num w:numId="2" w16cid:durableId="1118917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1F1"/>
    <w:rsid w:val="00011161"/>
    <w:rsid w:val="0003381A"/>
    <w:rsid w:val="00086749"/>
    <w:rsid w:val="000969B6"/>
    <w:rsid w:val="00146814"/>
    <w:rsid w:val="001620BB"/>
    <w:rsid w:val="0017350B"/>
    <w:rsid w:val="001910B2"/>
    <w:rsid w:val="001C3C5C"/>
    <w:rsid w:val="002A51D4"/>
    <w:rsid w:val="002C013E"/>
    <w:rsid w:val="002E6A0C"/>
    <w:rsid w:val="002F576F"/>
    <w:rsid w:val="00312FD8"/>
    <w:rsid w:val="003572C0"/>
    <w:rsid w:val="00372DBA"/>
    <w:rsid w:val="003C3251"/>
    <w:rsid w:val="003F57AE"/>
    <w:rsid w:val="00406FE2"/>
    <w:rsid w:val="00496AA0"/>
    <w:rsid w:val="004A1059"/>
    <w:rsid w:val="004F1DE1"/>
    <w:rsid w:val="005623E6"/>
    <w:rsid w:val="0059073F"/>
    <w:rsid w:val="005B5C5D"/>
    <w:rsid w:val="006A6FA5"/>
    <w:rsid w:val="006D2EE4"/>
    <w:rsid w:val="00707B37"/>
    <w:rsid w:val="00725FB8"/>
    <w:rsid w:val="007831C3"/>
    <w:rsid w:val="007C258C"/>
    <w:rsid w:val="008441B1"/>
    <w:rsid w:val="00854CA4"/>
    <w:rsid w:val="008F1FB8"/>
    <w:rsid w:val="0090299F"/>
    <w:rsid w:val="00927A8D"/>
    <w:rsid w:val="00942F91"/>
    <w:rsid w:val="00993857"/>
    <w:rsid w:val="009B5519"/>
    <w:rsid w:val="009D6704"/>
    <w:rsid w:val="00A701A7"/>
    <w:rsid w:val="00AC0EDB"/>
    <w:rsid w:val="00B034DA"/>
    <w:rsid w:val="00B65A7D"/>
    <w:rsid w:val="00B91E4E"/>
    <w:rsid w:val="00BB02B4"/>
    <w:rsid w:val="00BB62F3"/>
    <w:rsid w:val="00BB7770"/>
    <w:rsid w:val="00BC4FEE"/>
    <w:rsid w:val="00BD778B"/>
    <w:rsid w:val="00BE2C37"/>
    <w:rsid w:val="00BF1D74"/>
    <w:rsid w:val="00BF5878"/>
    <w:rsid w:val="00C216D5"/>
    <w:rsid w:val="00C47C2E"/>
    <w:rsid w:val="00C676AC"/>
    <w:rsid w:val="00C92003"/>
    <w:rsid w:val="00CD11F1"/>
    <w:rsid w:val="00D3202C"/>
    <w:rsid w:val="00D376E9"/>
    <w:rsid w:val="00D4339D"/>
    <w:rsid w:val="00D53FC2"/>
    <w:rsid w:val="00D853CB"/>
    <w:rsid w:val="00D95A88"/>
    <w:rsid w:val="00DB32AC"/>
    <w:rsid w:val="00DC2746"/>
    <w:rsid w:val="00DD34C0"/>
    <w:rsid w:val="00DE48C9"/>
    <w:rsid w:val="00DF3A6F"/>
    <w:rsid w:val="00E1586D"/>
    <w:rsid w:val="00E173E5"/>
    <w:rsid w:val="00ED69A2"/>
    <w:rsid w:val="00EE3630"/>
    <w:rsid w:val="00F6342E"/>
    <w:rsid w:val="00F81629"/>
    <w:rsid w:val="00FA2019"/>
    <w:rsid w:val="00FB3FD1"/>
    <w:rsid w:val="00FB64B9"/>
    <w:rsid w:val="00FF0B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8F54"/>
  <w15:chartTrackingRefBased/>
  <w15:docId w15:val="{05873CA5-041F-41F2-96CC-B51F5609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FD8"/>
    <w:pPr>
      <w:ind w:left="720"/>
      <w:contextualSpacing/>
    </w:pPr>
  </w:style>
  <w:style w:type="paragraph" w:styleId="a4">
    <w:name w:val="header"/>
    <w:basedOn w:val="a"/>
    <w:link w:val="a5"/>
    <w:uiPriority w:val="99"/>
    <w:unhideWhenUsed/>
    <w:rsid w:val="0099385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93857"/>
  </w:style>
  <w:style w:type="paragraph" w:styleId="a6">
    <w:name w:val="footer"/>
    <w:basedOn w:val="a"/>
    <w:link w:val="a7"/>
    <w:uiPriority w:val="99"/>
    <w:unhideWhenUsed/>
    <w:rsid w:val="0099385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93857"/>
  </w:style>
  <w:style w:type="paragraph" w:styleId="a8">
    <w:name w:val="Normal (Web)"/>
    <w:basedOn w:val="a"/>
    <w:uiPriority w:val="99"/>
    <w:unhideWhenUsed/>
    <w:rsid w:val="000969B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0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1724</Words>
  <Characters>9829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2025-07-30T12:24:00Z</dcterms:created>
  <dcterms:modified xsi:type="dcterms:W3CDTF">2025-07-30T12:25:00Z</dcterms:modified>
</cp:coreProperties>
</file>